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2493" w14:textId="72D7F96A" w:rsidR="00EF4328" w:rsidRDefault="00EF4328">
      <w:pPr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</w:pPr>
      <w:r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  <w:t>NetSuite Oracle Training</w:t>
      </w:r>
    </w:p>
    <w:p w14:paraId="62884739" w14:textId="51E7BC1B" w:rsidR="006B239C" w:rsidRDefault="006B239C" w:rsidP="006B239C">
      <w:pPr>
        <w:pStyle w:val="NoSpacing"/>
        <w:rPr>
          <w:rStyle w:val="Strong"/>
          <w:b w:val="0"/>
          <w:bCs w:val="0"/>
        </w:rPr>
      </w:pPr>
      <w:r w:rsidRPr="006B239C">
        <w:rPr>
          <w:rStyle w:val="Strong"/>
          <w:b w:val="0"/>
          <w:bCs w:val="0"/>
        </w:rPr>
        <w:t xml:space="preserve">Click Below link for library of </w:t>
      </w:r>
      <w:r>
        <w:rPr>
          <w:rStyle w:val="Strong"/>
          <w:b w:val="0"/>
          <w:bCs w:val="0"/>
        </w:rPr>
        <w:t>Oracle NetSuite Training.</w:t>
      </w:r>
    </w:p>
    <w:p w14:paraId="6278CCB5" w14:textId="77777777" w:rsidR="006B239C" w:rsidRPr="006B239C" w:rsidRDefault="006B239C" w:rsidP="006B239C">
      <w:pPr>
        <w:pStyle w:val="NoSpacing"/>
        <w:rPr>
          <w:rStyle w:val="Strong"/>
          <w:b w:val="0"/>
          <w:bCs w:val="0"/>
        </w:rPr>
      </w:pPr>
    </w:p>
    <w:p w14:paraId="426B85B6" w14:textId="422837DE" w:rsidR="00EF4328" w:rsidRDefault="006B239C">
      <w:pPr>
        <w:rPr>
          <w:rStyle w:val="Hyperlink"/>
          <w:rFonts w:cstheme="minorHAnsi"/>
          <w:sz w:val="24"/>
          <w:szCs w:val="24"/>
          <w:shd w:val="clear" w:color="auto" w:fill="FFFFFF"/>
        </w:rPr>
      </w:pPr>
      <w:hyperlink r:id="rId6" w:history="1">
        <w:r w:rsidR="00EF4328" w:rsidRPr="00EF4328">
          <w:rPr>
            <w:rStyle w:val="Hyperlink"/>
            <w:rFonts w:cstheme="minorHAnsi"/>
            <w:sz w:val="24"/>
            <w:szCs w:val="24"/>
            <w:shd w:val="clear" w:color="auto" w:fill="FFFFFF"/>
          </w:rPr>
          <w:t>NetSuite Online Training</w:t>
        </w:r>
      </w:hyperlink>
    </w:p>
    <w:p w14:paraId="1BF4143F" w14:textId="77777777" w:rsidR="006B239C" w:rsidRPr="00EF4328" w:rsidRDefault="006B239C">
      <w:pPr>
        <w:rPr>
          <w:rStyle w:val="Strong"/>
          <w:rFonts w:cstheme="minorHAnsi"/>
          <w:color w:val="FF0000"/>
          <w:sz w:val="24"/>
          <w:szCs w:val="24"/>
          <w:shd w:val="clear" w:color="auto" w:fill="FFFFFF"/>
        </w:rPr>
      </w:pPr>
    </w:p>
    <w:p w14:paraId="1035B98A" w14:textId="72450CA4" w:rsidR="009A234D" w:rsidRPr="00594BE1" w:rsidRDefault="009A234D">
      <w:pPr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</w:pPr>
      <w:r w:rsidRPr="00594BE1"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  <w:t>NetSuite Basic Usability </w:t>
      </w:r>
      <w:r w:rsidR="006B239C"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  <w:t xml:space="preserve">  - Check these recordings out on NetSuite Basics.</w:t>
      </w:r>
      <w:bookmarkStart w:id="0" w:name="_GoBack"/>
      <w:bookmarkEnd w:id="0"/>
    </w:p>
    <w:p w14:paraId="4EDC8E91" w14:textId="07B04437" w:rsidR="004C3084" w:rsidRPr="00594BE1" w:rsidRDefault="006B239C">
      <w:pPr>
        <w:rPr>
          <w:rFonts w:cstheme="minorHAnsi"/>
        </w:rPr>
      </w:pPr>
      <w:hyperlink r:id="rId7" w:history="1">
        <w:r w:rsidR="00501D9D" w:rsidRPr="00594BE1">
          <w:rPr>
            <w:rStyle w:val="Hyperlink"/>
            <w:rFonts w:cstheme="minorHAnsi"/>
          </w:rPr>
          <w:t>Introduction to NetSuite</w:t>
        </w:r>
      </w:hyperlink>
    </w:p>
    <w:p w14:paraId="316D11C2" w14:textId="43A40EC0" w:rsidR="00501D9D" w:rsidRPr="00594BE1" w:rsidRDefault="00501D9D" w:rsidP="00501D9D">
      <w:pPr>
        <w:pStyle w:val="ListParagraph"/>
        <w:numPr>
          <w:ilvl w:val="0"/>
          <w:numId w:val="1"/>
        </w:numPr>
        <w:rPr>
          <w:rFonts w:cstheme="minorHAnsi"/>
        </w:rPr>
      </w:pPr>
      <w:r w:rsidRPr="00594BE1">
        <w:rPr>
          <w:rFonts w:cstheme="minorHAnsi"/>
        </w:rPr>
        <w:t>Intro to NS</w:t>
      </w:r>
    </w:p>
    <w:p w14:paraId="67883078" w14:textId="1A931E23" w:rsidR="00501D9D" w:rsidRPr="00594BE1" w:rsidRDefault="00501D9D" w:rsidP="00501D9D">
      <w:pPr>
        <w:pStyle w:val="ListParagraph"/>
        <w:numPr>
          <w:ilvl w:val="0"/>
          <w:numId w:val="1"/>
        </w:numPr>
        <w:rPr>
          <w:rFonts w:cstheme="minorHAnsi"/>
        </w:rPr>
      </w:pPr>
      <w:r w:rsidRPr="00594BE1">
        <w:rPr>
          <w:rFonts w:cstheme="minorHAnsi"/>
        </w:rPr>
        <w:t>NS Core Business</w:t>
      </w:r>
    </w:p>
    <w:p w14:paraId="18F7E5C1" w14:textId="4BDC7835" w:rsidR="00501D9D" w:rsidRPr="00594BE1" w:rsidRDefault="00501D9D" w:rsidP="00501D9D">
      <w:pPr>
        <w:pStyle w:val="ListParagraph"/>
        <w:numPr>
          <w:ilvl w:val="0"/>
          <w:numId w:val="1"/>
        </w:numPr>
        <w:rPr>
          <w:rFonts w:cstheme="minorHAnsi"/>
        </w:rPr>
      </w:pPr>
      <w:r w:rsidRPr="00594BE1">
        <w:rPr>
          <w:rFonts w:cstheme="minorHAnsi"/>
        </w:rPr>
        <w:t>Navigation</w:t>
      </w:r>
    </w:p>
    <w:p w14:paraId="07D6B84A" w14:textId="3FF9A6FE" w:rsidR="00501D9D" w:rsidRPr="00594BE1" w:rsidRDefault="00501D9D" w:rsidP="00501D9D">
      <w:pPr>
        <w:pStyle w:val="ListParagraph"/>
        <w:numPr>
          <w:ilvl w:val="0"/>
          <w:numId w:val="1"/>
        </w:numPr>
        <w:rPr>
          <w:rFonts w:cstheme="minorHAnsi"/>
        </w:rPr>
      </w:pPr>
      <w:r w:rsidRPr="00594BE1">
        <w:rPr>
          <w:rFonts w:cstheme="minorHAnsi"/>
        </w:rPr>
        <w:t>Security</w:t>
      </w:r>
    </w:p>
    <w:p w14:paraId="76F9B943" w14:textId="3783DE28" w:rsidR="00501D9D" w:rsidRPr="00594BE1" w:rsidRDefault="00501D9D" w:rsidP="00501D9D">
      <w:pPr>
        <w:pStyle w:val="ListParagraph"/>
        <w:numPr>
          <w:ilvl w:val="0"/>
          <w:numId w:val="1"/>
        </w:numPr>
        <w:rPr>
          <w:rFonts w:cstheme="minorHAnsi"/>
        </w:rPr>
      </w:pPr>
      <w:r w:rsidRPr="00594BE1">
        <w:rPr>
          <w:rFonts w:cstheme="minorHAnsi"/>
        </w:rPr>
        <w:t>Roles</w:t>
      </w:r>
    </w:p>
    <w:p w14:paraId="58EE6B6A" w14:textId="7588887B" w:rsidR="00501D9D" w:rsidRPr="00594BE1" w:rsidRDefault="006B239C" w:rsidP="00501D9D">
      <w:pPr>
        <w:rPr>
          <w:rFonts w:cstheme="minorHAnsi"/>
        </w:rPr>
      </w:pPr>
      <w:hyperlink r:id="rId8" w:history="1">
        <w:r w:rsidR="00501D9D" w:rsidRPr="00594BE1">
          <w:rPr>
            <w:rStyle w:val="Hyperlink"/>
            <w:rFonts w:cstheme="minorHAnsi"/>
          </w:rPr>
          <w:t>Dashboard &amp; Portlets</w:t>
        </w:r>
      </w:hyperlink>
    </w:p>
    <w:p w14:paraId="280523F1" w14:textId="04ED2010" w:rsidR="00501D9D" w:rsidRPr="00594BE1" w:rsidRDefault="00501D9D" w:rsidP="00501D9D">
      <w:pPr>
        <w:pStyle w:val="ListParagraph"/>
        <w:numPr>
          <w:ilvl w:val="0"/>
          <w:numId w:val="2"/>
        </w:numPr>
        <w:rPr>
          <w:rFonts w:cstheme="minorHAnsi"/>
        </w:rPr>
      </w:pPr>
      <w:r w:rsidRPr="00594BE1">
        <w:rPr>
          <w:rFonts w:cstheme="minorHAnsi"/>
        </w:rPr>
        <w:t>Dashboard Overview</w:t>
      </w:r>
    </w:p>
    <w:p w14:paraId="2975610D" w14:textId="786EFD67" w:rsidR="00501D9D" w:rsidRPr="00594BE1" w:rsidRDefault="00501D9D" w:rsidP="00501D9D">
      <w:pPr>
        <w:pStyle w:val="ListParagraph"/>
        <w:numPr>
          <w:ilvl w:val="0"/>
          <w:numId w:val="2"/>
        </w:numPr>
        <w:rPr>
          <w:rFonts w:cstheme="minorHAnsi"/>
        </w:rPr>
      </w:pPr>
      <w:r w:rsidRPr="00594BE1">
        <w:rPr>
          <w:rFonts w:cstheme="minorHAnsi"/>
        </w:rPr>
        <w:t>Add/Remove Portlets</w:t>
      </w:r>
    </w:p>
    <w:p w14:paraId="54FC576C" w14:textId="19A55809" w:rsidR="009A234D" w:rsidRPr="00594BE1" w:rsidRDefault="009A234D" w:rsidP="00501D9D">
      <w:pPr>
        <w:pStyle w:val="ListParagraph"/>
        <w:numPr>
          <w:ilvl w:val="0"/>
          <w:numId w:val="2"/>
        </w:numPr>
        <w:rPr>
          <w:rFonts w:cstheme="minorHAnsi"/>
        </w:rPr>
      </w:pPr>
      <w:r w:rsidRPr="00594BE1">
        <w:rPr>
          <w:rFonts w:cstheme="minorHAnsi"/>
        </w:rPr>
        <w:t>Rearrange Portlets</w:t>
      </w:r>
    </w:p>
    <w:p w14:paraId="772F0F15" w14:textId="0EC9FA03" w:rsidR="009A234D" w:rsidRPr="00594BE1" w:rsidRDefault="006B239C" w:rsidP="009A234D">
      <w:pPr>
        <w:rPr>
          <w:rStyle w:val="Hyperlink"/>
          <w:rFonts w:cstheme="minorHAnsi"/>
        </w:rPr>
      </w:pPr>
      <w:hyperlink r:id="rId9" w:history="1">
        <w:r w:rsidR="009A234D" w:rsidRPr="00594BE1">
          <w:rPr>
            <w:rStyle w:val="Hyperlink"/>
            <w:rFonts w:cstheme="minorHAnsi"/>
          </w:rPr>
          <w:t>Tools and</w:t>
        </w:r>
        <w:r w:rsidR="003E1EA8" w:rsidRPr="00594BE1">
          <w:rPr>
            <w:rStyle w:val="Hyperlink"/>
            <w:rFonts w:cstheme="minorHAnsi"/>
          </w:rPr>
          <w:t xml:space="preserve"> </w:t>
        </w:r>
        <w:r w:rsidR="009A234D" w:rsidRPr="00594BE1">
          <w:rPr>
            <w:rStyle w:val="Hyperlink"/>
            <w:rFonts w:cstheme="minorHAnsi"/>
          </w:rPr>
          <w:t>Reminders</w:t>
        </w:r>
      </w:hyperlink>
    </w:p>
    <w:p w14:paraId="4A797058" w14:textId="40443B5A" w:rsidR="009A234D" w:rsidRPr="00594BE1" w:rsidRDefault="009A234D" w:rsidP="009A234D">
      <w:pPr>
        <w:pStyle w:val="ListParagraph"/>
        <w:numPr>
          <w:ilvl w:val="0"/>
          <w:numId w:val="3"/>
        </w:numPr>
        <w:rPr>
          <w:rFonts w:cstheme="minorHAnsi"/>
        </w:rPr>
      </w:pPr>
      <w:r w:rsidRPr="00594BE1">
        <w:rPr>
          <w:rFonts w:cstheme="minorHAnsi"/>
        </w:rPr>
        <w:t>Reminders</w:t>
      </w:r>
    </w:p>
    <w:p w14:paraId="14A5B461" w14:textId="37334A2A" w:rsidR="003E1EA8" w:rsidRPr="00594BE1" w:rsidRDefault="003E1EA8" w:rsidP="009A234D">
      <w:pPr>
        <w:pStyle w:val="ListParagraph"/>
        <w:numPr>
          <w:ilvl w:val="0"/>
          <w:numId w:val="3"/>
        </w:numPr>
        <w:rPr>
          <w:rFonts w:cstheme="minorHAnsi"/>
        </w:rPr>
      </w:pPr>
      <w:r w:rsidRPr="00594BE1">
        <w:rPr>
          <w:rFonts w:cstheme="minorHAnsi"/>
        </w:rPr>
        <w:t>Personalize the Quick Create Tool</w:t>
      </w:r>
    </w:p>
    <w:p w14:paraId="45B0F544" w14:textId="418CEAEC" w:rsidR="003E1EA8" w:rsidRPr="00594BE1" w:rsidRDefault="003E1EA8" w:rsidP="009A234D">
      <w:pPr>
        <w:pStyle w:val="ListParagraph"/>
        <w:numPr>
          <w:ilvl w:val="0"/>
          <w:numId w:val="3"/>
        </w:numPr>
        <w:rPr>
          <w:rFonts w:cstheme="minorHAnsi"/>
        </w:rPr>
      </w:pPr>
      <w:r w:rsidRPr="00594BE1">
        <w:rPr>
          <w:rFonts w:cstheme="minorHAnsi"/>
        </w:rPr>
        <w:t>Add Shortcut</w:t>
      </w:r>
    </w:p>
    <w:p w14:paraId="561D3DEB" w14:textId="0FD0D2D6" w:rsidR="003E1EA8" w:rsidRPr="00594BE1" w:rsidRDefault="003E1EA8" w:rsidP="009A234D">
      <w:pPr>
        <w:pStyle w:val="ListParagraph"/>
        <w:numPr>
          <w:ilvl w:val="0"/>
          <w:numId w:val="3"/>
        </w:numPr>
        <w:rPr>
          <w:rFonts w:cstheme="minorHAnsi"/>
        </w:rPr>
      </w:pPr>
      <w:r w:rsidRPr="00594BE1">
        <w:rPr>
          <w:rFonts w:cstheme="minorHAnsi"/>
        </w:rPr>
        <w:t>Review Recent Records</w:t>
      </w:r>
    </w:p>
    <w:p w14:paraId="59350B3F" w14:textId="7588F39E" w:rsidR="003E1EA8" w:rsidRPr="00594BE1" w:rsidRDefault="003E1EA8" w:rsidP="009A234D">
      <w:pPr>
        <w:pStyle w:val="ListParagraph"/>
        <w:numPr>
          <w:ilvl w:val="0"/>
          <w:numId w:val="3"/>
        </w:numPr>
        <w:rPr>
          <w:rFonts w:cstheme="minorHAnsi"/>
        </w:rPr>
      </w:pPr>
      <w:r w:rsidRPr="00594BE1">
        <w:rPr>
          <w:rFonts w:cstheme="minorHAnsi"/>
        </w:rPr>
        <w:t>Work in the File Cabinet</w:t>
      </w:r>
    </w:p>
    <w:p w14:paraId="21F6ECE3" w14:textId="5CC41565" w:rsidR="003E1EA8" w:rsidRPr="00594BE1" w:rsidRDefault="006B239C" w:rsidP="003E1EA8">
      <w:pPr>
        <w:rPr>
          <w:rFonts w:cstheme="minorHAnsi"/>
        </w:rPr>
      </w:pPr>
      <w:hyperlink r:id="rId10" w:history="1">
        <w:r w:rsidR="003E1EA8" w:rsidRPr="00594BE1">
          <w:rPr>
            <w:rStyle w:val="Hyperlink"/>
            <w:rFonts w:cstheme="minorHAnsi"/>
          </w:rPr>
          <w:t>User Preferences</w:t>
        </w:r>
      </w:hyperlink>
    </w:p>
    <w:p w14:paraId="2110647F" w14:textId="72C7EC04" w:rsidR="003E1EA8" w:rsidRPr="00594BE1" w:rsidRDefault="003E1EA8" w:rsidP="003E1EA8">
      <w:pPr>
        <w:pStyle w:val="ListParagraph"/>
        <w:numPr>
          <w:ilvl w:val="0"/>
          <w:numId w:val="4"/>
        </w:numPr>
        <w:rPr>
          <w:rFonts w:cstheme="minorHAnsi"/>
        </w:rPr>
      </w:pPr>
      <w:r w:rsidRPr="00594BE1">
        <w:rPr>
          <w:rFonts w:cstheme="minorHAnsi"/>
        </w:rPr>
        <w:t>Review User Preferences</w:t>
      </w:r>
    </w:p>
    <w:p w14:paraId="39255608" w14:textId="6975A120" w:rsidR="003E1EA8" w:rsidRPr="00594BE1" w:rsidRDefault="003E1EA8" w:rsidP="003E1EA8">
      <w:pPr>
        <w:pStyle w:val="ListParagraph"/>
        <w:numPr>
          <w:ilvl w:val="0"/>
          <w:numId w:val="4"/>
        </w:numPr>
        <w:rPr>
          <w:rFonts w:cstheme="minorHAnsi"/>
        </w:rPr>
      </w:pPr>
      <w:r w:rsidRPr="00594BE1">
        <w:rPr>
          <w:rFonts w:cstheme="minorHAnsi"/>
        </w:rPr>
        <w:t>Set User Preferences</w:t>
      </w:r>
    </w:p>
    <w:p w14:paraId="60B335DE" w14:textId="190EC5B8" w:rsidR="003E1EA8" w:rsidRPr="00594BE1" w:rsidRDefault="006B239C" w:rsidP="003E1EA8">
      <w:pPr>
        <w:rPr>
          <w:rFonts w:cstheme="minorHAnsi"/>
        </w:rPr>
      </w:pPr>
      <w:hyperlink r:id="rId11" w:history="1">
        <w:r w:rsidR="003E1EA8" w:rsidRPr="00594BE1">
          <w:rPr>
            <w:rStyle w:val="Hyperlink"/>
            <w:rFonts w:cstheme="minorHAnsi"/>
          </w:rPr>
          <w:t>Global Preferences</w:t>
        </w:r>
      </w:hyperlink>
    </w:p>
    <w:p w14:paraId="66C3D585" w14:textId="060AFC65" w:rsidR="003E1EA8" w:rsidRPr="00594BE1" w:rsidRDefault="003E1EA8" w:rsidP="003E1EA8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>Conduct a Search</w:t>
      </w:r>
    </w:p>
    <w:p w14:paraId="04FE6C5F" w14:textId="1DE6CDA8" w:rsidR="003E1EA8" w:rsidRPr="00594BE1" w:rsidRDefault="003E1EA8" w:rsidP="003E1EA8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>View Search Results</w:t>
      </w:r>
    </w:p>
    <w:p w14:paraId="6E8169BB" w14:textId="39A18880" w:rsidR="003E1EA8" w:rsidRPr="00594BE1" w:rsidRDefault="003E1EA8" w:rsidP="003E1EA8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 xml:space="preserve">Use Wildcards </w:t>
      </w:r>
    </w:p>
    <w:p w14:paraId="2C26461F" w14:textId="33BBC82C" w:rsidR="003E1EA8" w:rsidRPr="00594BE1" w:rsidRDefault="003E1EA8" w:rsidP="003E1EA8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 xml:space="preserve">Use Prefixes </w:t>
      </w:r>
    </w:p>
    <w:p w14:paraId="370A1756" w14:textId="2A9B909F" w:rsidR="003E1EA8" w:rsidRPr="00594BE1" w:rsidRDefault="00F90637" w:rsidP="003E1EA8">
      <w:pPr>
        <w:rPr>
          <w:rStyle w:val="Hyperlink"/>
          <w:rFonts w:cstheme="minorHAnsi"/>
        </w:rPr>
      </w:pPr>
      <w:r w:rsidRPr="00594BE1">
        <w:rPr>
          <w:rStyle w:val="Hyperlink"/>
          <w:rFonts w:cstheme="minorHAnsi"/>
        </w:rPr>
        <w:t>List &amp; Records</w:t>
      </w:r>
    </w:p>
    <w:p w14:paraId="2816C35A" w14:textId="77777777" w:rsidR="00951CA3" w:rsidRPr="00594BE1" w:rsidRDefault="00951CA3" w:rsidP="00F90637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>Lists</w:t>
      </w:r>
    </w:p>
    <w:p w14:paraId="03C4634D" w14:textId="224765BD" w:rsidR="00F90637" w:rsidRPr="00594BE1" w:rsidRDefault="00F90637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Navigate to a List</w:t>
      </w:r>
    </w:p>
    <w:p w14:paraId="127DFF08" w14:textId="2A9DEF59" w:rsidR="00F90637" w:rsidRPr="00594BE1" w:rsidRDefault="00F90637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Adjust List Views, Filters, and sorts</w:t>
      </w:r>
    </w:p>
    <w:p w14:paraId="07F3FD68" w14:textId="79AD5F3A" w:rsidR="00F90637" w:rsidRPr="00594BE1" w:rsidRDefault="00F90637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Edit List Records In-Line</w:t>
      </w:r>
    </w:p>
    <w:p w14:paraId="0B2B3FF7" w14:textId="2D3DE2AD" w:rsidR="00F90637" w:rsidRPr="00594BE1" w:rsidRDefault="00F90637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Export List Result</w:t>
      </w:r>
    </w:p>
    <w:p w14:paraId="3A2DCDCE" w14:textId="28713460" w:rsidR="00F90637" w:rsidRPr="00594BE1" w:rsidRDefault="00951CA3" w:rsidP="00F90637">
      <w:pPr>
        <w:pStyle w:val="ListParagraph"/>
        <w:numPr>
          <w:ilvl w:val="0"/>
          <w:numId w:val="5"/>
        </w:numPr>
        <w:rPr>
          <w:rFonts w:cstheme="minorHAnsi"/>
        </w:rPr>
      </w:pPr>
      <w:r w:rsidRPr="00594BE1">
        <w:rPr>
          <w:rFonts w:cstheme="minorHAnsi"/>
        </w:rPr>
        <w:t>Records</w:t>
      </w:r>
    </w:p>
    <w:p w14:paraId="19F30A77" w14:textId="7E4E97C8" w:rsidR="00951CA3" w:rsidRPr="00594BE1" w:rsidRDefault="00951CA3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Access Records</w:t>
      </w:r>
    </w:p>
    <w:p w14:paraId="2821CD44" w14:textId="1BBB0699" w:rsidR="00951CA3" w:rsidRPr="00594BE1" w:rsidRDefault="00951CA3" w:rsidP="00951CA3">
      <w:pPr>
        <w:pStyle w:val="ListParagraph"/>
        <w:numPr>
          <w:ilvl w:val="1"/>
          <w:numId w:val="5"/>
        </w:numPr>
        <w:rPr>
          <w:rFonts w:cstheme="minorHAnsi"/>
        </w:rPr>
      </w:pPr>
      <w:r w:rsidRPr="00594BE1">
        <w:rPr>
          <w:rFonts w:cstheme="minorHAnsi"/>
        </w:rPr>
        <w:t>Review Record Features</w:t>
      </w:r>
    </w:p>
    <w:p w14:paraId="70F8E0AA" w14:textId="364452B7" w:rsidR="004B709D" w:rsidRPr="00594BE1" w:rsidRDefault="006B239C" w:rsidP="004B709D">
      <w:pPr>
        <w:rPr>
          <w:rFonts w:cstheme="minorHAnsi"/>
        </w:rPr>
      </w:pPr>
      <w:hyperlink r:id="rId12" w:history="1">
        <w:r w:rsidR="004B709D" w:rsidRPr="00594BE1">
          <w:rPr>
            <w:rStyle w:val="Hyperlink"/>
            <w:rFonts w:cstheme="minorHAnsi"/>
          </w:rPr>
          <w:t>Reports &amp; Searches</w:t>
        </w:r>
      </w:hyperlink>
    </w:p>
    <w:p w14:paraId="04FD5586" w14:textId="5622CEEF" w:rsidR="004B709D" w:rsidRPr="00594BE1" w:rsidRDefault="004B709D" w:rsidP="004B709D">
      <w:pPr>
        <w:pStyle w:val="ListParagraph"/>
        <w:numPr>
          <w:ilvl w:val="0"/>
          <w:numId w:val="6"/>
        </w:numPr>
        <w:rPr>
          <w:rFonts w:cstheme="minorHAnsi"/>
        </w:rPr>
      </w:pPr>
      <w:r w:rsidRPr="00594BE1">
        <w:rPr>
          <w:rFonts w:cstheme="minorHAnsi"/>
        </w:rPr>
        <w:t>Access Reports</w:t>
      </w:r>
    </w:p>
    <w:p w14:paraId="106994E6" w14:textId="0E5B43E9" w:rsidR="004B709D" w:rsidRPr="00594BE1" w:rsidRDefault="004B709D" w:rsidP="004B709D">
      <w:pPr>
        <w:pStyle w:val="ListParagraph"/>
        <w:numPr>
          <w:ilvl w:val="0"/>
          <w:numId w:val="6"/>
        </w:numPr>
        <w:rPr>
          <w:rFonts w:cstheme="minorHAnsi"/>
        </w:rPr>
      </w:pPr>
      <w:r w:rsidRPr="00594BE1">
        <w:rPr>
          <w:rFonts w:cstheme="minorHAnsi"/>
        </w:rPr>
        <w:t>View, Filter and Format Reports</w:t>
      </w:r>
    </w:p>
    <w:p w14:paraId="5E48FFD5" w14:textId="5FC23BBB" w:rsidR="004B709D" w:rsidRPr="00594BE1" w:rsidRDefault="004B709D" w:rsidP="004B709D">
      <w:pPr>
        <w:pStyle w:val="ListParagraph"/>
        <w:numPr>
          <w:ilvl w:val="0"/>
          <w:numId w:val="6"/>
        </w:numPr>
        <w:rPr>
          <w:rFonts w:cstheme="minorHAnsi"/>
        </w:rPr>
      </w:pPr>
      <w:r w:rsidRPr="00594BE1">
        <w:rPr>
          <w:rFonts w:cstheme="minorHAnsi"/>
        </w:rPr>
        <w:t>Export and Email Reports</w:t>
      </w:r>
    </w:p>
    <w:p w14:paraId="23C76355" w14:textId="712D8181" w:rsidR="004B709D" w:rsidRPr="00594BE1" w:rsidRDefault="004B709D" w:rsidP="004B709D">
      <w:pPr>
        <w:pStyle w:val="ListParagraph"/>
        <w:numPr>
          <w:ilvl w:val="0"/>
          <w:numId w:val="6"/>
        </w:numPr>
        <w:rPr>
          <w:rFonts w:cstheme="minorHAnsi"/>
        </w:rPr>
      </w:pPr>
      <w:r w:rsidRPr="00594BE1">
        <w:rPr>
          <w:rFonts w:cstheme="minorHAnsi"/>
        </w:rPr>
        <w:t>Access Saved Searches</w:t>
      </w:r>
    </w:p>
    <w:p w14:paraId="63441806" w14:textId="4D721161" w:rsidR="004B733E" w:rsidRDefault="004B733E" w:rsidP="004B733E">
      <w:pPr>
        <w:rPr>
          <w:rFonts w:cstheme="minorHAnsi"/>
        </w:rPr>
      </w:pPr>
    </w:p>
    <w:p w14:paraId="027C4DE8" w14:textId="3904DE9C" w:rsidR="004B733E" w:rsidRDefault="006B239C" w:rsidP="004B733E">
      <w:hyperlink r:id="rId13" w:history="1">
        <w:r w:rsidR="004B733E" w:rsidRPr="004B733E">
          <w:rPr>
            <w:rStyle w:val="Hyperlink"/>
          </w:rPr>
          <w:t>Help Resources</w:t>
        </w:r>
      </w:hyperlink>
    </w:p>
    <w:p w14:paraId="3BF46600" w14:textId="77777777" w:rsidR="00594BE1" w:rsidRDefault="00594BE1" w:rsidP="00594BE1">
      <w:pPr>
        <w:pStyle w:val="ListParagraph"/>
        <w:numPr>
          <w:ilvl w:val="0"/>
          <w:numId w:val="7"/>
        </w:numPr>
      </w:pPr>
      <w:r>
        <w:t>Access the Help Center</w:t>
      </w:r>
    </w:p>
    <w:p w14:paraId="165C5261" w14:textId="77777777" w:rsidR="00594BE1" w:rsidRDefault="00594BE1" w:rsidP="00594BE1">
      <w:pPr>
        <w:pStyle w:val="ListParagraph"/>
        <w:numPr>
          <w:ilvl w:val="0"/>
          <w:numId w:val="7"/>
        </w:numPr>
      </w:pPr>
      <w:r>
        <w:t>Use SuiteAnswers</w:t>
      </w:r>
    </w:p>
    <w:p w14:paraId="646FA31D" w14:textId="0DD947FD" w:rsidR="00594BE1" w:rsidRDefault="00594BE1" w:rsidP="00594BE1">
      <w:pPr>
        <w:pStyle w:val="ListParagraph"/>
        <w:numPr>
          <w:ilvl w:val="0"/>
          <w:numId w:val="7"/>
        </w:numPr>
      </w:pPr>
      <w:r>
        <w:t xml:space="preserve">Use Field Help </w:t>
      </w:r>
    </w:p>
    <w:p w14:paraId="63AB7AAB" w14:textId="1B96CF9B" w:rsidR="00594BE1" w:rsidRDefault="00594BE1" w:rsidP="00594BE1"/>
    <w:p w14:paraId="03A71BC5" w14:textId="1DA52583" w:rsidR="00594BE1" w:rsidRDefault="000D0699" w:rsidP="00594BE1">
      <w:pPr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</w:pPr>
      <w:r w:rsidRPr="000D0699">
        <w:rPr>
          <w:rStyle w:val="Strong"/>
          <w:rFonts w:cstheme="minorHAnsi"/>
          <w:color w:val="FF0000"/>
          <w:sz w:val="32"/>
          <w:szCs w:val="32"/>
          <w:shd w:val="clear" w:color="auto" w:fill="FFFFFF"/>
        </w:rPr>
        <w:t xml:space="preserve">NetSuite View </w:t>
      </w:r>
      <w:hyperlink r:id="rId14" w:history="1">
        <w:r w:rsidRPr="000D0699">
          <w:rPr>
            <w:rStyle w:val="Strong"/>
            <w:rFonts w:cstheme="minorHAnsi"/>
            <w:color w:val="FF0000"/>
            <w:sz w:val="32"/>
            <w:szCs w:val="32"/>
            <w:shd w:val="clear" w:color="auto" w:fill="FFFFFF"/>
          </w:rPr>
          <w:t>Reporting</w:t>
        </w:r>
      </w:hyperlink>
    </w:p>
    <w:p w14:paraId="639CD127" w14:textId="3E80DE48" w:rsidR="00CE6E24" w:rsidRPr="00CE6E24" w:rsidRDefault="00CE6E24" w:rsidP="00594BE1">
      <w:pPr>
        <w:rPr>
          <w:rStyle w:val="Strong"/>
          <w:rFonts w:cstheme="minorHAnsi"/>
          <w:b w:val="0"/>
          <w:bCs w:val="0"/>
          <w:color w:val="000000" w:themeColor="text1"/>
          <w:sz w:val="20"/>
          <w:szCs w:val="20"/>
          <w:shd w:val="clear" w:color="auto" w:fill="FFFFFF"/>
        </w:rPr>
      </w:pPr>
      <w:r>
        <w:rPr>
          <w:rStyle w:val="Strong"/>
          <w:rFonts w:cstheme="minorHAnsi"/>
          <w:color w:val="000000" w:themeColor="text1"/>
          <w:sz w:val="20"/>
          <w:szCs w:val="20"/>
          <w:shd w:val="clear" w:color="auto" w:fill="FFFFFF"/>
        </w:rPr>
        <w:t>Audience: N</w:t>
      </w:r>
      <w:r w:rsidRPr="00CE6E24">
        <w:rPr>
          <w:rStyle w:val="Strong"/>
          <w:rFonts w:cstheme="minorHAnsi"/>
          <w:color w:val="000000" w:themeColor="text1"/>
          <w:sz w:val="20"/>
          <w:szCs w:val="20"/>
          <w:shd w:val="clear" w:color="auto" w:fill="FFFFFF"/>
        </w:rPr>
        <w:t>ew to NetSuite</w:t>
      </w:r>
    </w:p>
    <w:p w14:paraId="08DCA3E6" w14:textId="72E26634" w:rsidR="000D0699" w:rsidRPr="000D0699" w:rsidRDefault="006B239C" w:rsidP="000D0699">
      <w:pPr>
        <w:rPr>
          <w:rStyle w:val="Hyperlink"/>
        </w:rPr>
      </w:pPr>
      <w:hyperlink r:id="rId15" w:history="1">
        <w:r w:rsidR="000D0699" w:rsidRPr="000D0699">
          <w:rPr>
            <w:rStyle w:val="Hyperlink"/>
          </w:rPr>
          <w:t>NetSuite View Reporting (41:33)</w:t>
        </w:r>
      </w:hyperlink>
    </w:p>
    <w:p w14:paraId="206340BE" w14:textId="47DE129A" w:rsidR="000D0699" w:rsidRPr="000D0699" w:rsidRDefault="000D0699" w:rsidP="000D0699">
      <w:pPr>
        <w:pStyle w:val="ListParagraph"/>
        <w:numPr>
          <w:ilvl w:val="0"/>
          <w:numId w:val="2"/>
        </w:numPr>
        <w:rPr>
          <w:rFonts w:cstheme="minorHAnsi"/>
        </w:rPr>
      </w:pPr>
      <w:r w:rsidRPr="000D0699">
        <w:rPr>
          <w:rFonts w:cstheme="minorHAnsi"/>
        </w:rPr>
        <w:t>Access Reports</w:t>
      </w:r>
    </w:p>
    <w:p w14:paraId="6839C2FA" w14:textId="3BC80E3A" w:rsidR="000D0699" w:rsidRPr="000D0699" w:rsidRDefault="000D0699" w:rsidP="000D0699">
      <w:pPr>
        <w:pStyle w:val="ListParagraph"/>
        <w:numPr>
          <w:ilvl w:val="0"/>
          <w:numId w:val="2"/>
        </w:numPr>
        <w:rPr>
          <w:rFonts w:cstheme="minorHAnsi"/>
        </w:rPr>
      </w:pPr>
      <w:r w:rsidRPr="000D0699">
        <w:rPr>
          <w:rFonts w:cstheme="minorHAnsi"/>
        </w:rPr>
        <w:t>Views and Drill-Down</w:t>
      </w:r>
    </w:p>
    <w:p w14:paraId="04D6899C" w14:textId="2B5C1FD3" w:rsidR="000D0699" w:rsidRPr="000D0699" w:rsidRDefault="000D0699" w:rsidP="000D0699">
      <w:pPr>
        <w:pStyle w:val="ListParagraph"/>
        <w:numPr>
          <w:ilvl w:val="0"/>
          <w:numId w:val="2"/>
        </w:numPr>
        <w:rPr>
          <w:rFonts w:cstheme="minorHAnsi"/>
        </w:rPr>
      </w:pPr>
      <w:r w:rsidRPr="000D0699">
        <w:rPr>
          <w:rFonts w:cstheme="minorHAnsi"/>
        </w:rPr>
        <w:t xml:space="preserve">Tools &amp; </w:t>
      </w:r>
      <w:r w:rsidR="00755BB5" w:rsidRPr="000D0699">
        <w:rPr>
          <w:rFonts w:cstheme="minorHAnsi"/>
        </w:rPr>
        <w:t>Filters</w:t>
      </w:r>
    </w:p>
    <w:p w14:paraId="4146A35D" w14:textId="58B15852" w:rsidR="000D0699" w:rsidRDefault="000D0699" w:rsidP="000D0699">
      <w:pPr>
        <w:pStyle w:val="ListParagraph"/>
        <w:numPr>
          <w:ilvl w:val="0"/>
          <w:numId w:val="2"/>
        </w:numPr>
        <w:rPr>
          <w:rFonts w:cstheme="minorHAnsi"/>
        </w:rPr>
      </w:pPr>
      <w:r w:rsidRPr="000D0699">
        <w:rPr>
          <w:rFonts w:cstheme="minorHAnsi"/>
        </w:rPr>
        <w:t>Exporting and Scheduling Reports</w:t>
      </w:r>
    </w:p>
    <w:p w14:paraId="26961975" w14:textId="1C39C67E" w:rsidR="007C07D3" w:rsidRDefault="007C07D3" w:rsidP="007C07D3">
      <w:pPr>
        <w:rPr>
          <w:rFonts w:cstheme="minorHAnsi"/>
        </w:rPr>
      </w:pPr>
    </w:p>
    <w:p w14:paraId="6F8089D7" w14:textId="14F91879" w:rsidR="007C07D3" w:rsidRDefault="007C07D3" w:rsidP="007C07D3">
      <w:pPr>
        <w:rPr>
          <w:rFonts w:cstheme="minorHAnsi"/>
        </w:rPr>
      </w:pPr>
      <w:r w:rsidRPr="007C07D3">
        <w:rPr>
          <w:rStyle w:val="Strong"/>
          <w:color w:val="FF0000"/>
          <w:sz w:val="32"/>
          <w:szCs w:val="32"/>
          <w:shd w:val="clear" w:color="auto" w:fill="FFFFFF"/>
        </w:rPr>
        <w:t>Financials</w:t>
      </w:r>
    </w:p>
    <w:p w14:paraId="332CA4D0" w14:textId="6320FEAA" w:rsidR="007C07D3" w:rsidRDefault="006B239C" w:rsidP="007C07D3">
      <w:pPr>
        <w:rPr>
          <w:rFonts w:cstheme="minorHAnsi"/>
        </w:rPr>
      </w:pPr>
      <w:hyperlink r:id="rId16" w:history="1">
        <w:r w:rsidR="007C07D3" w:rsidRPr="007C07D3">
          <w:rPr>
            <w:rStyle w:val="Hyperlink"/>
            <w:rFonts w:cstheme="minorHAnsi"/>
          </w:rPr>
          <w:t>Overview</w:t>
        </w:r>
      </w:hyperlink>
    </w:p>
    <w:p w14:paraId="03D6ADFB" w14:textId="1A80EDC6" w:rsidR="007C07D3" w:rsidRPr="007C07D3" w:rsidRDefault="007C07D3" w:rsidP="007C07D3">
      <w:pPr>
        <w:pStyle w:val="ListParagraph"/>
        <w:numPr>
          <w:ilvl w:val="0"/>
          <w:numId w:val="9"/>
        </w:numPr>
        <w:rPr>
          <w:rFonts w:cstheme="minorHAnsi"/>
        </w:rPr>
      </w:pPr>
      <w:r w:rsidRPr="007C07D3">
        <w:rPr>
          <w:rFonts w:cstheme="minorHAnsi"/>
        </w:rPr>
        <w:t>Financial Management Tools</w:t>
      </w:r>
    </w:p>
    <w:p w14:paraId="5F2E8D29" w14:textId="175C2DCA" w:rsidR="007C07D3" w:rsidRPr="007C07D3" w:rsidRDefault="007C07D3" w:rsidP="007C07D3">
      <w:pPr>
        <w:pStyle w:val="ListParagraph"/>
        <w:numPr>
          <w:ilvl w:val="0"/>
          <w:numId w:val="9"/>
        </w:numPr>
        <w:rPr>
          <w:rFonts w:cstheme="minorHAnsi"/>
        </w:rPr>
      </w:pPr>
      <w:r w:rsidRPr="007C07D3">
        <w:rPr>
          <w:rFonts w:cstheme="minorHAnsi"/>
        </w:rPr>
        <w:t>Dashboards</w:t>
      </w:r>
    </w:p>
    <w:p w14:paraId="46554FE9" w14:textId="4F748DC7" w:rsidR="007C07D3" w:rsidRDefault="007C07D3" w:rsidP="007C07D3">
      <w:pPr>
        <w:pStyle w:val="ListParagraph"/>
        <w:numPr>
          <w:ilvl w:val="0"/>
          <w:numId w:val="9"/>
        </w:numPr>
        <w:rPr>
          <w:rFonts w:cstheme="minorHAnsi"/>
        </w:rPr>
      </w:pPr>
      <w:r w:rsidRPr="007C07D3">
        <w:rPr>
          <w:rFonts w:cstheme="minorHAnsi"/>
        </w:rPr>
        <w:t>Report &amp; Analytics</w:t>
      </w:r>
    </w:p>
    <w:p w14:paraId="456FEF19" w14:textId="3972E775" w:rsidR="00BF612A" w:rsidRDefault="006B239C" w:rsidP="00BF612A">
      <w:pPr>
        <w:rPr>
          <w:rFonts w:cstheme="minorHAnsi"/>
        </w:rPr>
      </w:pPr>
      <w:hyperlink r:id="rId17" w:history="1">
        <w:r w:rsidR="00BF612A" w:rsidRPr="00F46A54">
          <w:rPr>
            <w:rStyle w:val="Hyperlink"/>
            <w:rFonts w:cstheme="minorHAnsi"/>
          </w:rPr>
          <w:t>Financial Segments</w:t>
        </w:r>
      </w:hyperlink>
    </w:p>
    <w:p w14:paraId="441C1967" w14:textId="52F1A12F" w:rsidR="00BF612A" w:rsidRDefault="00F46A54" w:rsidP="00F46A54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Overview</w:t>
      </w:r>
    </w:p>
    <w:p w14:paraId="1AC17D1D" w14:textId="1B430925" w:rsidR="00F46A54" w:rsidRDefault="00F46A54" w:rsidP="00F46A54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Create New Segment</w:t>
      </w:r>
    </w:p>
    <w:p w14:paraId="75C282A4" w14:textId="32681F19" w:rsidR="00F46A54" w:rsidRDefault="00F46A54" w:rsidP="00F46A54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Assign Segment to Transaction</w:t>
      </w:r>
    </w:p>
    <w:p w14:paraId="5F7DE237" w14:textId="32A81CDC" w:rsidR="00F46A54" w:rsidRPr="00F46A54" w:rsidRDefault="00F46A54" w:rsidP="00F46A54">
      <w:pPr>
        <w:pStyle w:val="ListParagraph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Group &amp; Filter Reports Using Segments</w:t>
      </w:r>
    </w:p>
    <w:p w14:paraId="0716B762" w14:textId="763786A0" w:rsidR="00BF612A" w:rsidRDefault="006B239C" w:rsidP="00BF612A">
      <w:pPr>
        <w:rPr>
          <w:rFonts w:cstheme="minorHAnsi"/>
        </w:rPr>
      </w:pPr>
      <w:hyperlink r:id="rId18" w:history="1">
        <w:r w:rsidR="00BF612A" w:rsidRPr="00BF612A">
          <w:rPr>
            <w:rStyle w:val="Hyperlink"/>
            <w:rFonts w:cstheme="minorHAnsi"/>
          </w:rPr>
          <w:t>Chart of Accounts</w:t>
        </w:r>
      </w:hyperlink>
    </w:p>
    <w:p w14:paraId="6631F994" w14:textId="4B349140" w:rsidR="00BF612A" w:rsidRDefault="00BF612A" w:rsidP="00BF612A">
      <w:pPr>
        <w:pStyle w:val="ListParagraph"/>
        <w:numPr>
          <w:ilvl w:val="0"/>
          <w:numId w:val="9"/>
        </w:numPr>
        <w:rPr>
          <w:rFonts w:cstheme="minorHAnsi"/>
        </w:rPr>
      </w:pPr>
      <w:r w:rsidRPr="00BF612A">
        <w:rPr>
          <w:rFonts w:cstheme="minorHAnsi"/>
        </w:rPr>
        <w:t>View the Chart of Account</w:t>
      </w:r>
    </w:p>
    <w:p w14:paraId="3AB51818" w14:textId="6296F444" w:rsidR="00BF612A" w:rsidRPr="00BF612A" w:rsidRDefault="00BF612A" w:rsidP="00BF612A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Create New Account (</w:t>
      </w:r>
      <w:hyperlink r:id="rId19" w:history="1">
        <w:r w:rsidRPr="00BF612A">
          <w:rPr>
            <w:rStyle w:val="Hyperlink"/>
            <w:rFonts w:cstheme="minorHAnsi"/>
          </w:rPr>
          <w:t>See Zendesk Guide – for process to request new Accounts</w:t>
        </w:r>
      </w:hyperlink>
      <w:r>
        <w:rPr>
          <w:rFonts w:cstheme="minorHAnsi"/>
        </w:rPr>
        <w:t>)</w:t>
      </w:r>
    </w:p>
    <w:p w14:paraId="0B0C6FA6" w14:textId="05D3F182" w:rsidR="00BF612A" w:rsidRDefault="00BF612A" w:rsidP="00BF612A">
      <w:pPr>
        <w:pStyle w:val="ListParagraph"/>
        <w:numPr>
          <w:ilvl w:val="0"/>
          <w:numId w:val="9"/>
        </w:numPr>
        <w:rPr>
          <w:rFonts w:cstheme="minorHAnsi"/>
        </w:rPr>
      </w:pPr>
      <w:r w:rsidRPr="00BF612A">
        <w:rPr>
          <w:rFonts w:cstheme="minorHAnsi"/>
        </w:rPr>
        <w:t>View an Account Register</w:t>
      </w:r>
    </w:p>
    <w:p w14:paraId="2EE4B8DB" w14:textId="5EFD6648" w:rsidR="00543B02" w:rsidRDefault="006B239C" w:rsidP="00543B02">
      <w:pPr>
        <w:rPr>
          <w:rFonts w:cstheme="minorHAnsi"/>
        </w:rPr>
      </w:pPr>
      <w:hyperlink r:id="rId20" w:history="1">
        <w:r w:rsidR="00543B02" w:rsidRPr="00543B02">
          <w:rPr>
            <w:rStyle w:val="Hyperlink"/>
            <w:rFonts w:cstheme="minorHAnsi"/>
          </w:rPr>
          <w:t>Journal Entries</w:t>
        </w:r>
      </w:hyperlink>
      <w:r w:rsidR="00F46A54">
        <w:rPr>
          <w:rFonts w:cstheme="minorHAnsi"/>
        </w:rPr>
        <w:t xml:space="preserve"> </w:t>
      </w:r>
    </w:p>
    <w:p w14:paraId="1F18BA45" w14:textId="7C66FD87" w:rsidR="00F46A54" w:rsidRDefault="00543B02" w:rsidP="00543B0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Create </w:t>
      </w:r>
      <w:r w:rsidR="00F46A54">
        <w:rPr>
          <w:rFonts w:cstheme="minorHAnsi"/>
        </w:rPr>
        <w:t>Journal Entry (Note – AY Customized this page)</w:t>
      </w:r>
    </w:p>
    <w:p w14:paraId="1A2D2758" w14:textId="5386C653" w:rsidR="00543B02" w:rsidRDefault="00F46A54" w:rsidP="00543B0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</w:t>
      </w:r>
      <w:r w:rsidR="00543B02">
        <w:rPr>
          <w:rFonts w:cstheme="minorHAnsi"/>
        </w:rPr>
        <w:t>pprove a Journal Entry</w:t>
      </w:r>
    </w:p>
    <w:p w14:paraId="0A4EDC8D" w14:textId="56EE4FA4" w:rsidR="00543B02" w:rsidRDefault="00543B02" w:rsidP="00543B02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Memorize a Transaction</w:t>
      </w:r>
    </w:p>
    <w:p w14:paraId="0F721FAC" w14:textId="3516A127" w:rsidR="009678BD" w:rsidRDefault="009678BD" w:rsidP="009678BD">
      <w:pPr>
        <w:rPr>
          <w:rFonts w:cstheme="minorHAnsi"/>
        </w:rPr>
      </w:pPr>
    </w:p>
    <w:p w14:paraId="1F3C5073" w14:textId="3F1A76BF" w:rsidR="00491E3E" w:rsidRDefault="00491E3E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bookmarkStart w:id="1" w:name="_Hlk43122150"/>
      <w:r>
        <w:rPr>
          <w:rStyle w:val="Strong"/>
          <w:color w:val="FF0000"/>
          <w:sz w:val="32"/>
          <w:szCs w:val="32"/>
          <w:shd w:val="clear" w:color="auto" w:fill="FFFFFF"/>
        </w:rPr>
        <w:t>Order to Cash</w:t>
      </w:r>
    </w:p>
    <w:p w14:paraId="754A4B29" w14:textId="7DDD5243" w:rsidR="00491E3E" w:rsidRDefault="00491E3E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0A8E6ED" wp14:editId="340DD1D1">
            <wp:extent cx="6400800" cy="398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C5A2" w14:textId="65616DFE" w:rsidR="00491E3E" w:rsidRDefault="00491E3E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r>
        <w:rPr>
          <w:rStyle w:val="Strong"/>
          <w:color w:val="FF0000"/>
          <w:sz w:val="32"/>
          <w:szCs w:val="32"/>
          <w:shd w:val="clear" w:color="auto" w:fill="FFFFFF"/>
        </w:rPr>
        <w:t>Reports Delivered by NS</w:t>
      </w:r>
    </w:p>
    <w:p w14:paraId="65C58C54" w14:textId="605E06A9" w:rsidR="00491E3E" w:rsidRDefault="00491E3E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</w:p>
    <w:p w14:paraId="11EA5814" w14:textId="770F40F8" w:rsidR="00491E3E" w:rsidRDefault="006B239C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hyperlink r:id="rId22" w:history="1">
        <w:r w:rsidR="00491E3E" w:rsidRPr="00491E3E">
          <w:rPr>
            <w:rStyle w:val="Hyperlink"/>
            <w:sz w:val="32"/>
            <w:szCs w:val="32"/>
            <w:shd w:val="clear" w:color="auto" w:fill="FFFFFF"/>
          </w:rPr>
          <w:t>Overview</w:t>
        </w:r>
      </w:hyperlink>
    </w:p>
    <w:p w14:paraId="2FB3DEB7" w14:textId="78AD7608" w:rsidR="00491E3E" w:rsidRPr="00491E3E" w:rsidRDefault="00491E3E" w:rsidP="00491E3E">
      <w:pPr>
        <w:pStyle w:val="ListParagraph"/>
        <w:numPr>
          <w:ilvl w:val="0"/>
          <w:numId w:val="5"/>
        </w:numPr>
      </w:pPr>
      <w:r w:rsidRPr="00491E3E">
        <w:t>NetSuite Order to Cash Process</w:t>
      </w:r>
    </w:p>
    <w:p w14:paraId="3196056C" w14:textId="3B37AA4C" w:rsidR="00491E3E" w:rsidRPr="00491E3E" w:rsidRDefault="00491E3E" w:rsidP="00491E3E">
      <w:pPr>
        <w:pStyle w:val="ListParagraph"/>
        <w:numPr>
          <w:ilvl w:val="0"/>
          <w:numId w:val="5"/>
        </w:numPr>
      </w:pPr>
      <w:r w:rsidRPr="00491E3E">
        <w:t>Utilize your Dashboards</w:t>
      </w:r>
    </w:p>
    <w:p w14:paraId="618CF13B" w14:textId="12325C6F" w:rsidR="00491E3E" w:rsidRDefault="00491E3E" w:rsidP="00491E3E">
      <w:pPr>
        <w:pStyle w:val="ListParagraph"/>
        <w:numPr>
          <w:ilvl w:val="0"/>
          <w:numId w:val="5"/>
        </w:numPr>
      </w:pPr>
      <w:r w:rsidRPr="00491E3E">
        <w:t>Identify Key Reports and Analytics</w:t>
      </w:r>
    </w:p>
    <w:p w14:paraId="3110DC67" w14:textId="4D33FC2C" w:rsidR="00491E3E" w:rsidRPr="00491E3E" w:rsidRDefault="00491E3E" w:rsidP="00491E3E">
      <w:r>
        <w:rPr>
          <w:noProof/>
        </w:rPr>
        <w:drawing>
          <wp:inline distT="0" distB="0" distL="0" distR="0" wp14:anchorId="5E5E01CB" wp14:editId="475D0384">
            <wp:extent cx="6400800" cy="3907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156C" w14:textId="0D14E1AB" w:rsidR="00491E3E" w:rsidRDefault="006B239C" w:rsidP="009678BD">
      <w:pPr>
        <w:rPr>
          <w:rFonts w:ascii="Arial" w:hAnsi="Arial" w:cs="Arial"/>
          <w:color w:val="2C3E50"/>
          <w:shd w:val="clear" w:color="auto" w:fill="FFFFFF"/>
        </w:rPr>
      </w:pPr>
      <w:hyperlink r:id="rId24" w:history="1"/>
      <w:r w:rsidR="00491E3E">
        <w:rPr>
          <w:rFonts w:ascii="Arial" w:hAnsi="Arial" w:cs="Arial"/>
          <w:color w:val="2C3E50"/>
          <w:shd w:val="clear" w:color="auto" w:fill="FFFFFF"/>
        </w:rPr>
        <w:t xml:space="preserve"> </w:t>
      </w:r>
      <w:hyperlink r:id="rId25" w:history="1">
        <w:r w:rsidR="00491E3E" w:rsidRPr="00491E3E">
          <w:rPr>
            <w:rStyle w:val="Hyperlink"/>
            <w:rFonts w:ascii="Arial" w:hAnsi="Arial" w:cs="Arial"/>
            <w:shd w:val="clear" w:color="auto" w:fill="FFFFFF"/>
          </w:rPr>
          <w:t>Customer Management</w:t>
        </w:r>
      </w:hyperlink>
    </w:p>
    <w:p w14:paraId="75221517" w14:textId="6274FE27" w:rsidR="00491E3E" w:rsidRPr="00491E3E" w:rsidRDefault="00491E3E" w:rsidP="00491E3E">
      <w:pPr>
        <w:pStyle w:val="ListParagraph"/>
        <w:numPr>
          <w:ilvl w:val="0"/>
          <w:numId w:val="5"/>
        </w:numPr>
      </w:pPr>
      <w:r w:rsidRPr="00491E3E">
        <w:t>Create Customer Order</w:t>
      </w:r>
    </w:p>
    <w:p w14:paraId="3D471A8D" w14:textId="0DB9C0A6" w:rsidR="00491E3E" w:rsidRPr="00491E3E" w:rsidRDefault="00491E3E" w:rsidP="00491E3E">
      <w:pPr>
        <w:pStyle w:val="ListParagraph"/>
        <w:numPr>
          <w:ilvl w:val="0"/>
          <w:numId w:val="5"/>
        </w:numPr>
      </w:pPr>
      <w:r w:rsidRPr="00491E3E">
        <w:t>Create Customer Contact</w:t>
      </w:r>
    </w:p>
    <w:p w14:paraId="2A205DAC" w14:textId="323287B4" w:rsidR="00491E3E" w:rsidRPr="00491E3E" w:rsidRDefault="00491E3E" w:rsidP="00491E3E">
      <w:pPr>
        <w:pStyle w:val="ListParagraph"/>
        <w:numPr>
          <w:ilvl w:val="0"/>
          <w:numId w:val="5"/>
        </w:numPr>
      </w:pPr>
      <w:r w:rsidRPr="00491E3E">
        <w:t>Customer Dashboard</w:t>
      </w:r>
    </w:p>
    <w:p w14:paraId="11629DB8" w14:textId="11371180" w:rsidR="005E1D1B" w:rsidRDefault="005E1D1B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hyperlink r:id="rId26" w:history="1">
        <w:r w:rsidRPr="005E1D1B">
          <w:rPr>
            <w:rStyle w:val="Hyperlink"/>
            <w:sz w:val="32"/>
            <w:szCs w:val="32"/>
            <w:shd w:val="clear" w:color="auto" w:fill="FFFFFF"/>
          </w:rPr>
          <w:t>Invoicing</w:t>
        </w:r>
      </w:hyperlink>
    </w:p>
    <w:p w14:paraId="5FA8569C" w14:textId="6FDC44E0" w:rsidR="005E1D1B" w:rsidRPr="00934FC1" w:rsidRDefault="005E1D1B" w:rsidP="005E1D1B">
      <w:pPr>
        <w:pStyle w:val="ListParagraph"/>
        <w:numPr>
          <w:ilvl w:val="0"/>
          <w:numId w:val="5"/>
        </w:numPr>
      </w:pPr>
      <w:r w:rsidRPr="00934FC1">
        <w:t>Create Stand Alone Invoice</w:t>
      </w:r>
    </w:p>
    <w:p w14:paraId="704B3996" w14:textId="091F40C3" w:rsidR="005E1D1B" w:rsidRPr="00934FC1" w:rsidRDefault="005E1D1B" w:rsidP="005E1D1B">
      <w:pPr>
        <w:pStyle w:val="ListParagraph"/>
        <w:numPr>
          <w:ilvl w:val="0"/>
          <w:numId w:val="5"/>
        </w:numPr>
      </w:pPr>
      <w:r w:rsidRPr="00934FC1">
        <w:t>Create Invoice from Sales Order</w:t>
      </w:r>
    </w:p>
    <w:p w14:paraId="0F0430E4" w14:textId="08963545" w:rsidR="005E1D1B" w:rsidRPr="00934FC1" w:rsidRDefault="005E1D1B" w:rsidP="005E1D1B">
      <w:pPr>
        <w:pStyle w:val="ListParagraph"/>
        <w:numPr>
          <w:ilvl w:val="0"/>
          <w:numId w:val="5"/>
        </w:numPr>
      </w:pPr>
      <w:r w:rsidRPr="00934FC1">
        <w:t>Create a partial invoice from an Item Fulfillment record</w:t>
      </w:r>
      <w:r w:rsidR="00F25313">
        <w:t xml:space="preserve">  (N/A to AY)</w:t>
      </w:r>
    </w:p>
    <w:p w14:paraId="17162302" w14:textId="03B8193E" w:rsidR="005E1D1B" w:rsidRPr="00934FC1" w:rsidRDefault="005E1D1B" w:rsidP="005E1D1B">
      <w:pPr>
        <w:pStyle w:val="ListParagraph"/>
        <w:numPr>
          <w:ilvl w:val="0"/>
          <w:numId w:val="5"/>
        </w:numPr>
      </w:pPr>
      <w:r w:rsidRPr="00934FC1">
        <w:t xml:space="preserve">Bulk </w:t>
      </w:r>
      <w:r w:rsidR="00934FC1" w:rsidRPr="00934FC1">
        <w:t xml:space="preserve">Create </w:t>
      </w:r>
      <w:r w:rsidRPr="00934FC1">
        <w:t>Invoice</w:t>
      </w:r>
    </w:p>
    <w:p w14:paraId="20232633" w14:textId="7636BB11" w:rsidR="00934FC1" w:rsidRPr="00934FC1" w:rsidRDefault="00934FC1" w:rsidP="005E1D1B">
      <w:pPr>
        <w:pStyle w:val="ListParagraph"/>
        <w:numPr>
          <w:ilvl w:val="0"/>
          <w:numId w:val="5"/>
        </w:numPr>
      </w:pPr>
      <w:r w:rsidRPr="00934FC1">
        <w:t>Identify Key Reports and Analytics</w:t>
      </w:r>
    </w:p>
    <w:p w14:paraId="31ADE2A1" w14:textId="22DCF2FD" w:rsidR="002030EB" w:rsidRDefault="005E1D1B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r>
        <w:rPr>
          <w:rStyle w:val="Strong"/>
          <w:color w:val="FF0000"/>
          <w:sz w:val="32"/>
          <w:szCs w:val="32"/>
          <w:shd w:val="clear" w:color="auto" w:fill="FFFFFF"/>
        </w:rPr>
        <w:t>Return To Credit</w:t>
      </w:r>
    </w:p>
    <w:p w14:paraId="61E541BB" w14:textId="6A7FCA4C" w:rsidR="002030EB" w:rsidRDefault="006B239C" w:rsidP="009678BD">
      <w:pPr>
        <w:rPr>
          <w:rStyle w:val="Hyperlink"/>
          <w:rFonts w:cstheme="minorHAnsi"/>
          <w:b/>
          <w:bCs/>
        </w:rPr>
      </w:pPr>
      <w:hyperlink r:id="rId27" w:history="1">
        <w:r w:rsidR="002030EB" w:rsidRPr="002030EB">
          <w:rPr>
            <w:rStyle w:val="Hyperlink"/>
            <w:rFonts w:cstheme="minorHAnsi"/>
            <w:b/>
            <w:bCs/>
          </w:rPr>
          <w:t>Return to Credit </w:t>
        </w:r>
      </w:hyperlink>
    </w:p>
    <w:p w14:paraId="4380A72B" w14:textId="50222E3D" w:rsidR="002030EB" w:rsidRDefault="002030EB" w:rsidP="002030EB">
      <w:pPr>
        <w:pStyle w:val="ListParagraph"/>
        <w:numPr>
          <w:ilvl w:val="0"/>
          <w:numId w:val="5"/>
        </w:numPr>
      </w:pPr>
      <w:r w:rsidRPr="002030EB">
        <w:t>Create &amp; Apply a Credit Memo</w:t>
      </w:r>
    </w:p>
    <w:p w14:paraId="4A54A9BC" w14:textId="26475C3E" w:rsidR="002030EB" w:rsidRDefault="002030EB" w:rsidP="002030EB">
      <w:pPr>
        <w:pStyle w:val="ListParagraph"/>
        <w:numPr>
          <w:ilvl w:val="0"/>
          <w:numId w:val="5"/>
        </w:numPr>
      </w:pPr>
      <w:r>
        <w:t>Create a Standalone Credit Memo</w:t>
      </w:r>
    </w:p>
    <w:p w14:paraId="5E8FD573" w14:textId="71C00D1B" w:rsidR="002030EB" w:rsidRPr="002030EB" w:rsidRDefault="002030EB" w:rsidP="002030EB">
      <w:pPr>
        <w:pStyle w:val="ListParagraph"/>
        <w:numPr>
          <w:ilvl w:val="0"/>
          <w:numId w:val="5"/>
        </w:numPr>
        <w:rPr>
          <w:rStyle w:val="Hyperlink"/>
          <w:color w:val="auto"/>
          <w:u w:val="none"/>
        </w:rPr>
      </w:pPr>
      <w:r>
        <w:t>Refund a Credit Memo</w:t>
      </w:r>
    </w:p>
    <w:bookmarkEnd w:id="1"/>
    <w:p w14:paraId="403119F4" w14:textId="712BA034" w:rsidR="009678BD" w:rsidRPr="009678BD" w:rsidRDefault="009678BD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r w:rsidRPr="009678BD">
        <w:rPr>
          <w:rStyle w:val="Strong"/>
          <w:color w:val="FF0000"/>
          <w:sz w:val="32"/>
          <w:szCs w:val="32"/>
          <w:shd w:val="clear" w:color="auto" w:fill="FFFFFF"/>
        </w:rPr>
        <w:t xml:space="preserve">Other </w:t>
      </w:r>
      <w:r w:rsidR="0087263F">
        <w:rPr>
          <w:rStyle w:val="Strong"/>
          <w:color w:val="FF0000"/>
          <w:sz w:val="32"/>
          <w:szCs w:val="32"/>
          <w:shd w:val="clear" w:color="auto" w:fill="FFFFFF"/>
        </w:rPr>
        <w:t xml:space="preserve">NetSuite </w:t>
      </w:r>
      <w:r w:rsidRPr="009678BD">
        <w:rPr>
          <w:rStyle w:val="Strong"/>
          <w:color w:val="FF0000"/>
          <w:sz w:val="32"/>
          <w:szCs w:val="32"/>
          <w:shd w:val="clear" w:color="auto" w:fill="FFFFFF"/>
        </w:rPr>
        <w:t>Training</w:t>
      </w:r>
    </w:p>
    <w:p w14:paraId="4272AA15" w14:textId="6D4F69B9" w:rsidR="009678BD" w:rsidRPr="009678BD" w:rsidRDefault="006B239C" w:rsidP="009678BD">
      <w:pPr>
        <w:spacing w:after="240" w:line="336" w:lineRule="atLeast"/>
        <w:rPr>
          <w:rFonts w:eastAsia="Times New Roman" w:cstheme="minorHAnsi"/>
          <w:color w:val="25383C"/>
          <w:lang w:val="en-GB" w:eastAsia="en-GB"/>
        </w:rPr>
      </w:pPr>
      <w:hyperlink r:id="rId28" w:history="1">
        <w:r w:rsidR="009678BD" w:rsidRPr="009678BD">
          <w:rPr>
            <w:rStyle w:val="Hyperlink"/>
            <w:rFonts w:cstheme="minorHAnsi"/>
          </w:rPr>
          <w:t>Logging in &amp; Best Practice</w:t>
        </w:r>
      </w:hyperlink>
      <w:r w:rsidR="009678BD" w:rsidRPr="009678BD">
        <w:rPr>
          <w:rFonts w:cstheme="minorHAnsi"/>
        </w:rPr>
        <w:t xml:space="preserve">   </w:t>
      </w:r>
      <w:r w:rsidR="009678BD" w:rsidRPr="009678BD">
        <w:rPr>
          <w:rFonts w:eastAsia="Times New Roman" w:cstheme="minorHAnsi"/>
          <w:color w:val="25383C"/>
          <w:lang w:val="en-GB" w:eastAsia="en-GB"/>
        </w:rPr>
        <w:t>Duration:</w:t>
      </w:r>
      <w:r w:rsidR="009678BD" w:rsidRPr="009678BD">
        <w:rPr>
          <w:rFonts w:eastAsia="Times New Roman" w:cstheme="minorHAnsi"/>
          <w:b/>
          <w:bCs/>
          <w:color w:val="25383C"/>
          <w:lang w:val="en-GB" w:eastAsia="en-GB"/>
        </w:rPr>
        <w:t> 7</w:t>
      </w:r>
      <w:r w:rsidR="009678BD" w:rsidRPr="009678BD">
        <w:rPr>
          <w:rFonts w:eastAsia="Times New Roman" w:cstheme="minorHAnsi"/>
          <w:color w:val="25383C"/>
          <w:lang w:val="en-GB" w:eastAsia="en-GB"/>
        </w:rPr>
        <w:t> </w:t>
      </w:r>
      <w:r w:rsidR="009678BD" w:rsidRPr="009678BD">
        <w:rPr>
          <w:rFonts w:eastAsia="Times New Roman" w:cstheme="minorHAnsi"/>
          <w:b/>
          <w:bCs/>
          <w:color w:val="25383C"/>
          <w:lang w:val="en-GB" w:eastAsia="en-GB"/>
        </w:rPr>
        <w:t>minutes</w:t>
      </w:r>
      <w:r w:rsidR="009678BD" w:rsidRPr="009678BD">
        <w:rPr>
          <w:rFonts w:eastAsia="Times New Roman" w:cstheme="minorHAnsi"/>
          <w:color w:val="25383C"/>
          <w:lang w:val="en-GB" w:eastAsia="en-GB"/>
        </w:rPr>
        <w:t> | Audience: </w:t>
      </w:r>
      <w:r w:rsidR="009678BD" w:rsidRPr="009678BD">
        <w:rPr>
          <w:rFonts w:eastAsia="Times New Roman" w:cstheme="minorHAnsi"/>
          <w:b/>
          <w:bCs/>
          <w:color w:val="25383C"/>
          <w:lang w:val="en-GB" w:eastAsia="en-GB"/>
        </w:rPr>
        <w:t>All users</w:t>
      </w:r>
    </w:p>
    <w:p w14:paraId="43F3B87A" w14:textId="77777777" w:rsidR="009678BD" w:rsidRPr="009678BD" w:rsidRDefault="009678BD" w:rsidP="009678BD">
      <w:pPr>
        <w:spacing w:after="240" w:line="336" w:lineRule="atLeast"/>
        <w:ind w:left="9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See how to </w:t>
      </w:r>
      <w:r w:rsidRPr="009678BD">
        <w:rPr>
          <w:rFonts w:eastAsia="Times New Roman" w:cstheme="minorHAnsi"/>
          <w:b/>
          <w:bCs/>
          <w:color w:val="000000"/>
          <w:lang w:val="en-GB" w:eastAsia="en-GB"/>
        </w:rPr>
        <w:t>log in</w:t>
      </w:r>
      <w:r w:rsidRPr="009678BD">
        <w:rPr>
          <w:rFonts w:eastAsia="Times New Roman" w:cstheme="minorHAnsi"/>
          <w:color w:val="000000"/>
          <w:lang w:val="en-GB" w:eastAsia="en-GB"/>
        </w:rPr>
        <w:t> to NetSuite and set your </w:t>
      </w:r>
      <w:r w:rsidRPr="009678BD">
        <w:rPr>
          <w:rFonts w:eastAsia="Times New Roman" w:cstheme="minorHAnsi"/>
          <w:b/>
          <w:bCs/>
          <w:color w:val="000000"/>
          <w:lang w:val="en-GB" w:eastAsia="en-GB"/>
        </w:rPr>
        <w:t>password</w:t>
      </w:r>
      <w:r w:rsidRPr="009678BD">
        <w:rPr>
          <w:rFonts w:eastAsia="Times New Roman" w:cstheme="minorHAnsi"/>
          <w:color w:val="000000"/>
          <w:lang w:val="en-GB" w:eastAsia="en-GB"/>
        </w:rPr>
        <w:t>, the essential first steps to enabling your access to NetSuite:</w:t>
      </w:r>
    </w:p>
    <w:p w14:paraId="77F8F9C8" w14:textId="77777777" w:rsidR="009678BD" w:rsidRPr="009678BD" w:rsidRDefault="009678BD" w:rsidP="009678BD">
      <w:pPr>
        <w:numPr>
          <w:ilvl w:val="0"/>
          <w:numId w:val="14"/>
        </w:numPr>
        <w:tabs>
          <w:tab w:val="clear" w:pos="720"/>
          <w:tab w:val="num" w:pos="1680"/>
        </w:tabs>
        <w:spacing w:before="60" w:after="60" w:line="336" w:lineRule="atLeast"/>
        <w:ind w:left="102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Log into NetSuite</w:t>
      </w:r>
    </w:p>
    <w:p w14:paraId="25936937" w14:textId="77777777" w:rsidR="009678BD" w:rsidRPr="009678BD" w:rsidRDefault="009678BD" w:rsidP="009678BD">
      <w:pPr>
        <w:numPr>
          <w:ilvl w:val="0"/>
          <w:numId w:val="14"/>
        </w:numPr>
        <w:tabs>
          <w:tab w:val="clear" w:pos="720"/>
          <w:tab w:val="num" w:pos="1680"/>
        </w:tabs>
        <w:spacing w:before="60" w:after="60" w:line="336" w:lineRule="atLeast"/>
        <w:ind w:left="102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Set your default role and change roles</w:t>
      </w:r>
    </w:p>
    <w:p w14:paraId="23382AB0" w14:textId="77777777" w:rsidR="009678BD" w:rsidRPr="009678BD" w:rsidRDefault="009678BD" w:rsidP="009678BD">
      <w:pPr>
        <w:numPr>
          <w:ilvl w:val="0"/>
          <w:numId w:val="14"/>
        </w:numPr>
        <w:tabs>
          <w:tab w:val="clear" w:pos="720"/>
          <w:tab w:val="num" w:pos="1680"/>
        </w:tabs>
        <w:spacing w:before="60" w:after="60" w:line="336" w:lineRule="atLeast"/>
        <w:ind w:left="102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Set your security questions</w:t>
      </w:r>
    </w:p>
    <w:p w14:paraId="3CCA7542" w14:textId="77777777" w:rsidR="009678BD" w:rsidRPr="009678BD" w:rsidRDefault="009678BD" w:rsidP="009678BD">
      <w:pPr>
        <w:numPr>
          <w:ilvl w:val="0"/>
          <w:numId w:val="14"/>
        </w:numPr>
        <w:tabs>
          <w:tab w:val="clear" w:pos="720"/>
          <w:tab w:val="num" w:pos="1680"/>
        </w:tabs>
        <w:spacing w:before="60" w:after="60" w:line="336" w:lineRule="atLeast"/>
        <w:ind w:left="102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Change your email or password</w:t>
      </w:r>
    </w:p>
    <w:p w14:paraId="07E7BAF4" w14:textId="4FB485B5" w:rsidR="009678BD" w:rsidRPr="009678BD" w:rsidRDefault="009678BD" w:rsidP="009678BD">
      <w:pPr>
        <w:rPr>
          <w:rFonts w:cstheme="minorHAnsi"/>
        </w:rPr>
      </w:pPr>
    </w:p>
    <w:p w14:paraId="5B7A5917" w14:textId="3ACFC421" w:rsidR="009678BD" w:rsidRPr="009678BD" w:rsidRDefault="006B239C" w:rsidP="009678BD">
      <w:pPr>
        <w:rPr>
          <w:rFonts w:cstheme="minorHAnsi"/>
        </w:rPr>
      </w:pPr>
      <w:hyperlink r:id="rId29" w:history="1">
        <w:r w:rsidR="009678BD" w:rsidRPr="009678BD">
          <w:rPr>
            <w:rStyle w:val="Hyperlink"/>
            <w:rFonts w:cstheme="minorHAnsi"/>
          </w:rPr>
          <w:t>Navigating NetSuite</w:t>
        </w:r>
      </w:hyperlink>
    </w:p>
    <w:p w14:paraId="5E73964F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25383C"/>
          <w:lang w:val="en-GB" w:eastAsia="en-GB"/>
        </w:rPr>
      </w:pPr>
      <w:r w:rsidRPr="009678BD">
        <w:rPr>
          <w:rFonts w:eastAsia="Times New Roman" w:cstheme="minorHAnsi"/>
          <w:color w:val="25383C"/>
          <w:lang w:val="en-GB" w:eastAsia="en-GB"/>
        </w:rPr>
        <w:t>Duration: </w:t>
      </w:r>
      <w:r w:rsidRPr="009678BD">
        <w:rPr>
          <w:rFonts w:eastAsia="Times New Roman" w:cstheme="minorHAnsi"/>
          <w:b/>
          <w:bCs/>
          <w:color w:val="25383C"/>
          <w:lang w:val="en-GB" w:eastAsia="en-GB"/>
        </w:rPr>
        <w:t>12</w:t>
      </w:r>
      <w:r w:rsidRPr="009678BD">
        <w:rPr>
          <w:rFonts w:eastAsia="Times New Roman" w:cstheme="minorHAnsi"/>
          <w:color w:val="25383C"/>
          <w:lang w:val="en-GB" w:eastAsia="en-GB"/>
        </w:rPr>
        <w:t> </w:t>
      </w:r>
      <w:r w:rsidRPr="009678BD">
        <w:rPr>
          <w:rFonts w:eastAsia="Times New Roman" w:cstheme="minorHAnsi"/>
          <w:b/>
          <w:bCs/>
          <w:color w:val="25383C"/>
          <w:lang w:val="en-GB" w:eastAsia="en-GB"/>
        </w:rPr>
        <w:t>minutes</w:t>
      </w:r>
      <w:r w:rsidRPr="009678BD">
        <w:rPr>
          <w:rFonts w:eastAsia="Times New Roman" w:cstheme="minorHAnsi"/>
          <w:color w:val="25383C"/>
          <w:lang w:val="en-GB" w:eastAsia="en-GB"/>
        </w:rPr>
        <w:t> | Audience: </w:t>
      </w:r>
      <w:r w:rsidRPr="009678BD">
        <w:rPr>
          <w:rFonts w:eastAsia="Times New Roman" w:cstheme="minorHAnsi"/>
          <w:b/>
          <w:bCs/>
          <w:color w:val="25383C"/>
          <w:lang w:val="en-GB" w:eastAsia="en-GB"/>
        </w:rPr>
        <w:t>All users</w:t>
      </w:r>
    </w:p>
    <w:p w14:paraId="135A4DF0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See how to navigate NetSuite's user interface (UI):</w:t>
      </w:r>
    </w:p>
    <w:p w14:paraId="0A6C9F9F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Navigating the Home Dashboard</w:t>
      </w:r>
    </w:p>
    <w:p w14:paraId="0434496B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Defining Centers, Tabs and Menus</w:t>
      </w:r>
    </w:p>
    <w:p w14:paraId="64F13941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Working with Dashboard Portlets</w:t>
      </w:r>
    </w:p>
    <w:p w14:paraId="4FA3ECF2" w14:textId="30C7431F" w:rsidR="009678BD" w:rsidRPr="009678BD" w:rsidRDefault="009678BD" w:rsidP="009678BD">
      <w:pPr>
        <w:rPr>
          <w:rFonts w:cstheme="minorHAnsi"/>
        </w:rPr>
      </w:pPr>
    </w:p>
    <w:p w14:paraId="6766DB0B" w14:textId="5AB6DCCE" w:rsidR="009678BD" w:rsidRPr="009678BD" w:rsidRDefault="006B239C" w:rsidP="009678BD">
      <w:pPr>
        <w:rPr>
          <w:rFonts w:cstheme="minorHAnsi"/>
        </w:rPr>
      </w:pPr>
      <w:hyperlink r:id="rId30" w:history="1">
        <w:r w:rsidR="009678BD" w:rsidRPr="009678BD">
          <w:rPr>
            <w:rStyle w:val="Hyperlink"/>
            <w:rFonts w:cstheme="minorHAnsi"/>
          </w:rPr>
          <w:t>Getting Help</w:t>
        </w:r>
      </w:hyperlink>
    </w:p>
    <w:p w14:paraId="22CEAA37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25383C"/>
          <w:lang w:val="en-GB" w:eastAsia="en-GB"/>
        </w:rPr>
      </w:pPr>
      <w:r w:rsidRPr="009678BD">
        <w:rPr>
          <w:rFonts w:eastAsia="Times New Roman" w:cstheme="minorHAnsi"/>
          <w:color w:val="25383C"/>
          <w:lang w:eastAsia="en-GB"/>
        </w:rPr>
        <w:t>Duration</w:t>
      </w:r>
      <w:r w:rsidRPr="009678BD">
        <w:rPr>
          <w:rFonts w:eastAsia="Times New Roman" w:cstheme="minorHAnsi"/>
          <w:b/>
          <w:bCs/>
          <w:color w:val="25383C"/>
          <w:lang w:eastAsia="en-GB"/>
        </w:rPr>
        <w:t>: 8</w:t>
      </w:r>
      <w:r w:rsidRPr="009678BD">
        <w:rPr>
          <w:rFonts w:eastAsia="Times New Roman" w:cstheme="minorHAnsi"/>
          <w:color w:val="25383C"/>
          <w:lang w:eastAsia="en-GB"/>
        </w:rPr>
        <w:t> </w:t>
      </w:r>
      <w:r w:rsidRPr="009678BD">
        <w:rPr>
          <w:rFonts w:eastAsia="Times New Roman" w:cstheme="minorHAnsi"/>
          <w:b/>
          <w:bCs/>
          <w:color w:val="25383C"/>
          <w:lang w:eastAsia="en-GB"/>
        </w:rPr>
        <w:t>minutes</w:t>
      </w:r>
      <w:r w:rsidRPr="009678BD">
        <w:rPr>
          <w:rFonts w:eastAsia="Times New Roman" w:cstheme="minorHAnsi"/>
          <w:color w:val="25383C"/>
          <w:lang w:eastAsia="en-GB"/>
        </w:rPr>
        <w:t> | Audience: </w:t>
      </w:r>
      <w:r w:rsidRPr="009678BD">
        <w:rPr>
          <w:rFonts w:eastAsia="Times New Roman" w:cstheme="minorHAnsi"/>
          <w:b/>
          <w:bCs/>
          <w:color w:val="25383C"/>
          <w:lang w:eastAsia="en-GB"/>
        </w:rPr>
        <w:t>All users</w:t>
      </w:r>
    </w:p>
    <w:p w14:paraId="6D64BAF2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See how you can use NetSuite’s multiple </w:t>
      </w:r>
      <w:r w:rsidRPr="009678BD">
        <w:rPr>
          <w:rFonts w:eastAsia="Times New Roman" w:cstheme="minorHAnsi"/>
          <w:b/>
          <w:bCs/>
          <w:color w:val="000000"/>
          <w:lang w:val="en-GB" w:eastAsia="en-GB"/>
        </w:rPr>
        <w:t>self-help</w:t>
      </w:r>
      <w:r w:rsidRPr="009678BD">
        <w:rPr>
          <w:rFonts w:eastAsia="Times New Roman" w:cstheme="minorHAnsi"/>
          <w:color w:val="000000"/>
          <w:lang w:val="en-GB" w:eastAsia="en-GB"/>
        </w:rPr>
        <w:t> features to get answers to your questions with just a quick click within the application:</w:t>
      </w:r>
    </w:p>
    <w:p w14:paraId="4C64D43E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Use field-level help</w:t>
      </w:r>
    </w:p>
    <w:p w14:paraId="532F31F4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Access the NetSuite Help Center</w:t>
      </w:r>
    </w:p>
    <w:p w14:paraId="549C38E7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Navigate within the NetSuite Help Center</w:t>
      </w:r>
    </w:p>
    <w:p w14:paraId="083FD8E7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Search in the NetSuite Help Center</w:t>
      </w:r>
    </w:p>
    <w:p w14:paraId="3441A893" w14:textId="5599A631" w:rsidR="009678BD" w:rsidRPr="009678BD" w:rsidRDefault="009678BD" w:rsidP="009678BD">
      <w:pPr>
        <w:rPr>
          <w:rFonts w:cstheme="minorHAnsi"/>
        </w:rPr>
      </w:pPr>
    </w:p>
    <w:p w14:paraId="303FB5BA" w14:textId="19917304" w:rsidR="009678BD" w:rsidRPr="009678BD" w:rsidRDefault="006B239C" w:rsidP="009678BD">
      <w:pPr>
        <w:spacing w:after="0" w:line="240" w:lineRule="atLeast"/>
        <w:outlineLvl w:val="0"/>
        <w:rPr>
          <w:rFonts w:eastAsia="Times New Roman" w:cstheme="minorHAnsi"/>
          <w:color w:val="25383C"/>
          <w:spacing w:val="-2"/>
          <w:kern w:val="36"/>
          <w:lang w:val="en-GB" w:eastAsia="en-GB"/>
        </w:rPr>
      </w:pPr>
      <w:hyperlink r:id="rId31" w:history="1">
        <w:r w:rsidR="009678BD" w:rsidRPr="009678BD">
          <w:rPr>
            <w:rStyle w:val="Hyperlink"/>
            <w:rFonts w:eastAsia="Times New Roman" w:cstheme="minorHAnsi"/>
            <w:spacing w:val="-2"/>
            <w:kern w:val="36"/>
            <w:lang w:val="en-GB" w:eastAsia="en-GB"/>
          </w:rPr>
          <w:t>Setting Your Personal Preferences</w:t>
        </w:r>
      </w:hyperlink>
    </w:p>
    <w:p w14:paraId="76550A3B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25383C"/>
          <w:lang w:val="en-GB" w:eastAsia="en-GB"/>
        </w:rPr>
      </w:pPr>
      <w:r w:rsidRPr="009678BD">
        <w:rPr>
          <w:rFonts w:eastAsia="Times New Roman" w:cstheme="minorHAnsi"/>
          <w:color w:val="25383C"/>
          <w:lang w:eastAsia="en-GB"/>
        </w:rPr>
        <w:t>Duration: </w:t>
      </w:r>
      <w:r w:rsidRPr="009678BD">
        <w:rPr>
          <w:rFonts w:eastAsia="Times New Roman" w:cstheme="minorHAnsi"/>
          <w:b/>
          <w:bCs/>
          <w:color w:val="25383C"/>
          <w:lang w:eastAsia="en-GB"/>
        </w:rPr>
        <w:t>20 minutes</w:t>
      </w:r>
      <w:r w:rsidRPr="009678BD">
        <w:rPr>
          <w:rFonts w:eastAsia="Times New Roman" w:cstheme="minorHAnsi"/>
          <w:color w:val="25383C"/>
          <w:lang w:eastAsia="en-GB"/>
        </w:rPr>
        <w:t> | Audience: </w:t>
      </w:r>
      <w:r w:rsidRPr="009678BD">
        <w:rPr>
          <w:rFonts w:eastAsia="Times New Roman" w:cstheme="minorHAnsi"/>
          <w:b/>
          <w:bCs/>
          <w:color w:val="25383C"/>
          <w:lang w:eastAsia="en-GB"/>
        </w:rPr>
        <w:t>All users</w:t>
      </w:r>
    </w:p>
    <w:p w14:paraId="3776822E" w14:textId="77777777" w:rsidR="009678BD" w:rsidRPr="009678BD" w:rsidRDefault="009678BD" w:rsidP="009678BD">
      <w:pPr>
        <w:spacing w:after="240" w:line="336" w:lineRule="atLeast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Make the NetSuite workspace meet your needs! Learn how you can tweak </w:t>
      </w:r>
      <w:r w:rsidRPr="009678BD">
        <w:rPr>
          <w:rFonts w:eastAsia="Times New Roman" w:cstheme="minorHAnsi"/>
          <w:b/>
          <w:bCs/>
          <w:color w:val="000000"/>
          <w:lang w:val="en-GB" w:eastAsia="en-GB"/>
        </w:rPr>
        <w:t>personal</w:t>
      </w:r>
      <w:r w:rsidRPr="009678BD">
        <w:rPr>
          <w:rFonts w:eastAsia="Times New Roman" w:cstheme="minorHAnsi"/>
          <w:color w:val="000000"/>
          <w:lang w:val="en-GB" w:eastAsia="en-GB"/>
        </w:rPr>
        <w:t> </w:t>
      </w:r>
      <w:r w:rsidRPr="009678BD">
        <w:rPr>
          <w:rFonts w:eastAsia="Times New Roman" w:cstheme="minorHAnsi"/>
          <w:b/>
          <w:bCs/>
          <w:color w:val="000000"/>
          <w:lang w:val="en-GB" w:eastAsia="en-GB"/>
        </w:rPr>
        <w:t>preference</w:t>
      </w:r>
      <w:r w:rsidRPr="009678BD">
        <w:rPr>
          <w:rFonts w:eastAsia="Times New Roman" w:cstheme="minorHAnsi"/>
          <w:color w:val="000000"/>
          <w:lang w:val="en-GB" w:eastAsia="en-GB"/>
        </w:rPr>
        <w:t> settings within the application to set:</w:t>
      </w:r>
    </w:p>
    <w:p w14:paraId="586CE538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Calendar preferences</w:t>
      </w:r>
    </w:p>
    <w:p w14:paraId="64A26C42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General preferences</w:t>
      </w:r>
    </w:p>
    <w:p w14:paraId="462014CA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Appearance preferences</w:t>
      </w:r>
    </w:p>
    <w:p w14:paraId="57CA6A0A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Transaction preferences </w:t>
      </w:r>
    </w:p>
    <w:p w14:paraId="0B52E79D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Analytics preferences</w:t>
      </w:r>
    </w:p>
    <w:p w14:paraId="068C2DAF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Activity preferences</w:t>
      </w:r>
    </w:p>
    <w:p w14:paraId="0289850A" w14:textId="3A055B35" w:rsidR="009678BD" w:rsidRPr="009678BD" w:rsidRDefault="009678BD" w:rsidP="009678BD">
      <w:pPr>
        <w:rPr>
          <w:rFonts w:cstheme="minorHAnsi"/>
        </w:rPr>
      </w:pPr>
    </w:p>
    <w:p w14:paraId="67B27875" w14:textId="2C92CC1A" w:rsidR="009678BD" w:rsidRPr="009678BD" w:rsidRDefault="006B239C" w:rsidP="009678BD">
      <w:pPr>
        <w:pStyle w:val="Heading1"/>
        <w:spacing w:before="0" w:beforeAutospacing="0" w:after="0" w:afterAutospacing="0" w:line="240" w:lineRule="atLeast"/>
        <w:rPr>
          <w:rFonts w:asciiTheme="minorHAnsi" w:hAnsiTheme="minorHAnsi" w:cstheme="minorHAnsi"/>
          <w:b w:val="0"/>
          <w:bCs w:val="0"/>
          <w:color w:val="25383C"/>
          <w:spacing w:val="-2"/>
          <w:sz w:val="22"/>
          <w:szCs w:val="22"/>
        </w:rPr>
      </w:pPr>
      <w:hyperlink r:id="rId32" w:history="1">
        <w:r w:rsidR="009678BD" w:rsidRPr="009678BD">
          <w:rPr>
            <w:rStyle w:val="Hyperlink"/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Personalizing the Home Dashboard</w:t>
        </w:r>
      </w:hyperlink>
    </w:p>
    <w:p w14:paraId="31BA81DA" w14:textId="77777777" w:rsidR="009678BD" w:rsidRPr="009678BD" w:rsidRDefault="009678BD" w:rsidP="009678BD">
      <w:pPr>
        <w:spacing w:after="240" w:line="336" w:lineRule="atLeast"/>
        <w:rPr>
          <w:rFonts w:cstheme="minorHAnsi"/>
          <w:color w:val="25383C"/>
        </w:rPr>
      </w:pPr>
      <w:r w:rsidRPr="009678BD">
        <w:rPr>
          <w:rFonts w:cstheme="minorHAnsi"/>
          <w:color w:val="25383C"/>
        </w:rPr>
        <w:t>Duration: </w:t>
      </w:r>
      <w:r w:rsidRPr="009678BD">
        <w:rPr>
          <w:rFonts w:cstheme="minorHAnsi"/>
          <w:b/>
          <w:bCs/>
          <w:color w:val="25383C"/>
        </w:rPr>
        <w:t>24</w:t>
      </w:r>
      <w:r w:rsidRPr="009678BD">
        <w:rPr>
          <w:rFonts w:cstheme="minorHAnsi"/>
          <w:color w:val="25383C"/>
        </w:rPr>
        <w:t> </w:t>
      </w:r>
      <w:r w:rsidRPr="009678BD">
        <w:rPr>
          <w:rFonts w:cstheme="minorHAnsi"/>
          <w:b/>
          <w:bCs/>
          <w:color w:val="25383C"/>
        </w:rPr>
        <w:t>minutes</w:t>
      </w:r>
      <w:r w:rsidRPr="009678BD">
        <w:rPr>
          <w:rFonts w:cstheme="minorHAnsi"/>
          <w:color w:val="25383C"/>
        </w:rPr>
        <w:t> | Audience: </w:t>
      </w:r>
      <w:r w:rsidRPr="009678BD">
        <w:rPr>
          <w:rFonts w:cstheme="minorHAnsi"/>
          <w:b/>
          <w:bCs/>
          <w:color w:val="25383C"/>
        </w:rPr>
        <w:t>All users</w:t>
      </w:r>
    </w:p>
    <w:p w14:paraId="5B1453DF" w14:textId="77777777" w:rsidR="009678BD" w:rsidRPr="009678BD" w:rsidRDefault="009678BD" w:rsidP="009678BD">
      <w:pPr>
        <w:pStyle w:val="NormalWeb"/>
        <w:spacing w:before="0" w:beforeAutospacing="0" w:after="240" w:afterAutospacing="0" w:line="336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9678BD">
        <w:rPr>
          <w:rFonts w:asciiTheme="minorHAnsi" w:hAnsiTheme="minorHAnsi" w:cstheme="minorHAnsi"/>
          <w:color w:val="000000"/>
          <w:sz w:val="22"/>
          <w:szCs w:val="22"/>
        </w:rPr>
        <w:t>A personalized </w:t>
      </w:r>
      <w:r w:rsidRPr="009678BD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Home Dashboard</w:t>
      </w:r>
      <w:r w:rsidRPr="009678BD">
        <w:rPr>
          <w:rFonts w:asciiTheme="minorHAnsi" w:hAnsiTheme="minorHAnsi" w:cstheme="minorHAnsi"/>
          <w:color w:val="000000"/>
          <w:sz w:val="22"/>
          <w:szCs w:val="22"/>
        </w:rPr>
        <w:t> can make your day-to-day job much easier by presenting the information you need, right in front of you. See how you can personalize your Home Dashboard by:</w:t>
      </w:r>
    </w:p>
    <w:p w14:paraId="35E27D63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Adding portlets to your Home Dashboard</w:t>
      </w:r>
    </w:p>
    <w:p w14:paraId="4CF0FD9B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Setting up key performance indicators (KPIs)</w:t>
      </w:r>
    </w:p>
    <w:p w14:paraId="543DF774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Setting up Dashboard Reminders</w:t>
      </w:r>
    </w:p>
    <w:p w14:paraId="684AF64E" w14:textId="77777777" w:rsidR="009678BD" w:rsidRPr="009678BD" w:rsidRDefault="009678BD" w:rsidP="009678BD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9678BD">
        <w:rPr>
          <w:rFonts w:eastAsia="Times New Roman" w:cstheme="minorHAnsi"/>
          <w:color w:val="000000"/>
          <w:lang w:val="en-GB" w:eastAsia="en-GB"/>
        </w:rPr>
        <w:t>Creating shortcuts on your Home Dashboard</w:t>
      </w:r>
    </w:p>
    <w:p w14:paraId="7A88DC6A" w14:textId="26648CDD" w:rsidR="009678BD" w:rsidRDefault="009678BD" w:rsidP="009678BD">
      <w:pPr>
        <w:rPr>
          <w:rFonts w:cstheme="minorHAnsi"/>
        </w:rPr>
      </w:pPr>
    </w:p>
    <w:p w14:paraId="21CF5AD1" w14:textId="0B47462A" w:rsidR="00314A1E" w:rsidRPr="005703EB" w:rsidRDefault="006B239C" w:rsidP="00314A1E">
      <w:pPr>
        <w:pStyle w:val="Heading1"/>
        <w:spacing w:before="0" w:beforeAutospacing="0" w:after="0" w:afterAutospacing="0" w:line="240" w:lineRule="atLeast"/>
        <w:rPr>
          <w:rFonts w:asciiTheme="minorHAnsi" w:hAnsiTheme="minorHAnsi" w:cstheme="minorHAnsi"/>
          <w:b w:val="0"/>
          <w:bCs w:val="0"/>
          <w:color w:val="25383C"/>
          <w:spacing w:val="-2"/>
          <w:sz w:val="22"/>
          <w:szCs w:val="22"/>
        </w:rPr>
      </w:pPr>
      <w:hyperlink r:id="rId33" w:history="1">
        <w:r w:rsidR="00314A1E" w:rsidRPr="005703EB">
          <w:rPr>
            <w:rStyle w:val="Hyperlink"/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Using Quick Search</w:t>
        </w:r>
      </w:hyperlink>
    </w:p>
    <w:p w14:paraId="4A1D7BD5" w14:textId="77777777" w:rsidR="00314A1E" w:rsidRDefault="00314A1E" w:rsidP="00314A1E">
      <w:pPr>
        <w:spacing w:after="240" w:line="336" w:lineRule="atLeast"/>
        <w:rPr>
          <w:rFonts w:ascii="Verdana" w:hAnsi="Verdana"/>
          <w:color w:val="25383C"/>
          <w:sz w:val="18"/>
          <w:szCs w:val="18"/>
        </w:rPr>
      </w:pPr>
      <w:r>
        <w:rPr>
          <w:rFonts w:ascii="Verdana" w:hAnsi="Verdana"/>
          <w:color w:val="25383C"/>
          <w:sz w:val="16"/>
          <w:szCs w:val="16"/>
        </w:rPr>
        <w:t>Duration: </w:t>
      </w:r>
      <w:r>
        <w:rPr>
          <w:rStyle w:val="Strong"/>
          <w:rFonts w:ascii="Verdana" w:hAnsi="Verdana"/>
          <w:color w:val="25383C"/>
          <w:sz w:val="16"/>
          <w:szCs w:val="16"/>
        </w:rPr>
        <w:t>7</w:t>
      </w:r>
      <w:r>
        <w:rPr>
          <w:rFonts w:ascii="Verdana" w:hAnsi="Verdana"/>
          <w:color w:val="25383C"/>
          <w:sz w:val="16"/>
          <w:szCs w:val="16"/>
        </w:rPr>
        <w:t> </w:t>
      </w:r>
      <w:r>
        <w:rPr>
          <w:rFonts w:ascii="Verdana" w:hAnsi="Verdana"/>
          <w:b/>
          <w:bCs/>
          <w:color w:val="25383C"/>
          <w:sz w:val="16"/>
          <w:szCs w:val="16"/>
        </w:rPr>
        <w:t>minutes</w:t>
      </w:r>
      <w:r>
        <w:rPr>
          <w:rFonts w:ascii="Verdana" w:hAnsi="Verdana"/>
          <w:color w:val="25383C"/>
          <w:sz w:val="16"/>
          <w:szCs w:val="16"/>
        </w:rPr>
        <w:t> | Audience: </w:t>
      </w:r>
      <w:r>
        <w:rPr>
          <w:rFonts w:ascii="Verdana" w:hAnsi="Verdana"/>
          <w:b/>
          <w:bCs/>
          <w:color w:val="25383C"/>
          <w:sz w:val="16"/>
          <w:szCs w:val="16"/>
        </w:rPr>
        <w:t>All users</w:t>
      </w:r>
    </w:p>
    <w:p w14:paraId="68246B86" w14:textId="77777777" w:rsidR="00314A1E" w:rsidRPr="00314A1E" w:rsidRDefault="00314A1E" w:rsidP="00314A1E">
      <w:pPr>
        <w:pStyle w:val="NormalWeb"/>
        <w:spacing w:before="0" w:beforeAutospacing="0" w:after="240" w:afterAutospacing="0" w:line="336" w:lineRule="atLeast"/>
        <w:rPr>
          <w:rFonts w:ascii="Calibri" w:hAnsi="Calibri" w:cs="Calibri"/>
          <w:color w:val="000000"/>
          <w:sz w:val="20"/>
          <w:szCs w:val="20"/>
        </w:rPr>
      </w:pPr>
      <w:r w:rsidRPr="00314A1E">
        <w:rPr>
          <w:rFonts w:ascii="Calibri" w:hAnsi="Calibri" w:cs="Calibri"/>
          <w:color w:val="000000"/>
          <w:sz w:val="20"/>
          <w:szCs w:val="20"/>
        </w:rPr>
        <w:t>See how you can use </w:t>
      </w:r>
      <w:r w:rsidRPr="00314A1E">
        <w:rPr>
          <w:rFonts w:ascii="Calibri" w:hAnsi="Calibri" w:cs="Calibri"/>
          <w:b/>
          <w:bCs/>
          <w:color w:val="000000"/>
          <w:sz w:val="20"/>
          <w:szCs w:val="20"/>
        </w:rPr>
        <w:t>Quick Search</w:t>
      </w:r>
      <w:r w:rsidRPr="00314A1E">
        <w:rPr>
          <w:rFonts w:ascii="Calibri" w:hAnsi="Calibri" w:cs="Calibri"/>
          <w:color w:val="000000"/>
          <w:sz w:val="20"/>
          <w:szCs w:val="20"/>
        </w:rPr>
        <w:t> to quickly find and access records from your Home Dashboard:</w:t>
      </w:r>
    </w:p>
    <w:p w14:paraId="583DE904" w14:textId="77777777" w:rsidR="00314A1E" w:rsidRPr="00314A1E" w:rsidRDefault="00314A1E" w:rsidP="00314A1E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314A1E">
        <w:rPr>
          <w:rFonts w:eastAsia="Times New Roman" w:cstheme="minorHAnsi"/>
          <w:color w:val="000000"/>
          <w:lang w:val="en-GB" w:eastAsia="en-GB"/>
        </w:rPr>
        <w:t>Add a Quick Search portlet to your Home Dashboard</w:t>
      </w:r>
    </w:p>
    <w:p w14:paraId="5A212986" w14:textId="77777777" w:rsidR="00314A1E" w:rsidRPr="00314A1E" w:rsidRDefault="00314A1E" w:rsidP="00314A1E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314A1E">
        <w:rPr>
          <w:rFonts w:eastAsia="Times New Roman" w:cstheme="minorHAnsi"/>
          <w:color w:val="000000"/>
          <w:lang w:val="en-GB" w:eastAsia="en-GB"/>
        </w:rPr>
        <w:t>Customize the Quick Search portlet so you can search for your preferred record type</w:t>
      </w:r>
    </w:p>
    <w:p w14:paraId="4542E92C" w14:textId="77777777" w:rsidR="00314A1E" w:rsidRPr="00314A1E" w:rsidRDefault="00314A1E" w:rsidP="00314A1E">
      <w:pPr>
        <w:numPr>
          <w:ilvl w:val="0"/>
          <w:numId w:val="15"/>
        </w:numPr>
        <w:tabs>
          <w:tab w:val="clear" w:pos="720"/>
          <w:tab w:val="num" w:pos="1440"/>
        </w:tabs>
        <w:spacing w:before="60" w:after="60" w:line="336" w:lineRule="atLeast"/>
        <w:ind w:left="780" w:right="60"/>
        <w:rPr>
          <w:rFonts w:eastAsia="Times New Roman" w:cstheme="minorHAnsi"/>
          <w:color w:val="000000"/>
          <w:lang w:val="en-GB" w:eastAsia="en-GB"/>
        </w:rPr>
      </w:pPr>
      <w:r w:rsidRPr="00314A1E">
        <w:rPr>
          <w:rFonts w:eastAsia="Times New Roman" w:cstheme="minorHAnsi"/>
          <w:color w:val="000000"/>
          <w:lang w:val="en-GB" w:eastAsia="en-GB"/>
        </w:rPr>
        <w:t>Explain how to search for records using the Quick Search portlet</w:t>
      </w:r>
    </w:p>
    <w:p w14:paraId="7A7CB95F" w14:textId="5C1E28AC" w:rsidR="00314A1E" w:rsidRDefault="00314A1E" w:rsidP="009678BD">
      <w:pPr>
        <w:rPr>
          <w:rFonts w:ascii="Calibri" w:hAnsi="Calibri" w:cs="Calibri"/>
        </w:rPr>
      </w:pPr>
    </w:p>
    <w:p w14:paraId="0C0B4254" w14:textId="3F417652" w:rsidR="0087263F" w:rsidRPr="0087263F" w:rsidRDefault="0087263F" w:rsidP="009678BD">
      <w:pPr>
        <w:rPr>
          <w:rStyle w:val="Strong"/>
          <w:color w:val="FF0000"/>
          <w:sz w:val="32"/>
          <w:szCs w:val="32"/>
          <w:shd w:val="clear" w:color="auto" w:fill="FFFFFF"/>
        </w:rPr>
      </w:pPr>
      <w:r w:rsidRPr="0087263F">
        <w:rPr>
          <w:rStyle w:val="Strong"/>
          <w:color w:val="FF0000"/>
          <w:sz w:val="32"/>
          <w:szCs w:val="32"/>
          <w:shd w:val="clear" w:color="auto" w:fill="FFFFFF"/>
        </w:rPr>
        <w:t xml:space="preserve">AY Learn </w:t>
      </w:r>
    </w:p>
    <w:p w14:paraId="03801FDE" w14:textId="31887C88" w:rsidR="0087263F" w:rsidRDefault="006B239C" w:rsidP="009678BD">
      <w:pPr>
        <w:rPr>
          <w:rFonts w:ascii="Calibri" w:hAnsi="Calibri" w:cs="Calibri"/>
        </w:rPr>
      </w:pPr>
      <w:hyperlink r:id="rId34" w:anchor="search/excel" w:history="1">
        <w:r w:rsidR="0087263F" w:rsidRPr="0087263F">
          <w:rPr>
            <w:rStyle w:val="Hyperlink"/>
            <w:rFonts w:ascii="Calibri" w:hAnsi="Calibri" w:cs="Calibri"/>
          </w:rPr>
          <w:t>Excel Training</w:t>
        </w:r>
      </w:hyperlink>
    </w:p>
    <w:p w14:paraId="51D3A942" w14:textId="77777777" w:rsidR="0087263F" w:rsidRPr="00314A1E" w:rsidRDefault="0087263F" w:rsidP="009678BD">
      <w:pPr>
        <w:rPr>
          <w:rFonts w:ascii="Calibri" w:hAnsi="Calibri" w:cs="Calibri"/>
        </w:rPr>
      </w:pPr>
    </w:p>
    <w:sectPr w:rsidR="0087263F" w:rsidRPr="00314A1E" w:rsidSect="009678BD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524"/>
    <w:multiLevelType w:val="hybridMultilevel"/>
    <w:tmpl w:val="F04C3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3CD3"/>
    <w:multiLevelType w:val="hybridMultilevel"/>
    <w:tmpl w:val="762E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78F"/>
    <w:multiLevelType w:val="hybridMultilevel"/>
    <w:tmpl w:val="8D20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E641B"/>
    <w:multiLevelType w:val="multilevel"/>
    <w:tmpl w:val="488E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82C6E"/>
    <w:multiLevelType w:val="hybridMultilevel"/>
    <w:tmpl w:val="5C662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F6536"/>
    <w:multiLevelType w:val="hybridMultilevel"/>
    <w:tmpl w:val="29D2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54AD"/>
    <w:multiLevelType w:val="hybridMultilevel"/>
    <w:tmpl w:val="60726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572FC"/>
    <w:multiLevelType w:val="multilevel"/>
    <w:tmpl w:val="F394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36D7A"/>
    <w:multiLevelType w:val="multilevel"/>
    <w:tmpl w:val="8120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E006B"/>
    <w:multiLevelType w:val="hybridMultilevel"/>
    <w:tmpl w:val="64EC2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162C3"/>
    <w:multiLevelType w:val="hybridMultilevel"/>
    <w:tmpl w:val="364C8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77FD1"/>
    <w:multiLevelType w:val="hybridMultilevel"/>
    <w:tmpl w:val="8AEE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538B0"/>
    <w:multiLevelType w:val="hybridMultilevel"/>
    <w:tmpl w:val="F7726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F2B7C"/>
    <w:multiLevelType w:val="hybridMultilevel"/>
    <w:tmpl w:val="B9A2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95FAA"/>
    <w:multiLevelType w:val="hybridMultilevel"/>
    <w:tmpl w:val="8F7C2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322F"/>
    <w:multiLevelType w:val="hybridMultilevel"/>
    <w:tmpl w:val="CBA06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D1C5B"/>
    <w:multiLevelType w:val="hybridMultilevel"/>
    <w:tmpl w:val="1FA0B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F2A14"/>
    <w:multiLevelType w:val="hybridMultilevel"/>
    <w:tmpl w:val="F7F2C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F7098"/>
    <w:multiLevelType w:val="multilevel"/>
    <w:tmpl w:val="76AE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22DC0"/>
    <w:multiLevelType w:val="multilevel"/>
    <w:tmpl w:val="A7C26CFE"/>
    <w:lvl w:ilvl="0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E669F"/>
    <w:multiLevelType w:val="hybridMultilevel"/>
    <w:tmpl w:val="4296F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62980"/>
    <w:multiLevelType w:val="hybridMultilevel"/>
    <w:tmpl w:val="ABEC0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36732"/>
    <w:multiLevelType w:val="multilevel"/>
    <w:tmpl w:val="5670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12"/>
  </w:num>
  <w:num w:numId="7">
    <w:abstractNumId w:val="10"/>
  </w:num>
  <w:num w:numId="8">
    <w:abstractNumId w:val="17"/>
  </w:num>
  <w:num w:numId="9">
    <w:abstractNumId w:val="16"/>
  </w:num>
  <w:num w:numId="10">
    <w:abstractNumId w:val="9"/>
  </w:num>
  <w:num w:numId="11">
    <w:abstractNumId w:val="1"/>
  </w:num>
  <w:num w:numId="12">
    <w:abstractNumId w:val="5"/>
  </w:num>
  <w:num w:numId="13">
    <w:abstractNumId w:val="21"/>
  </w:num>
  <w:num w:numId="14">
    <w:abstractNumId w:val="18"/>
  </w:num>
  <w:num w:numId="15">
    <w:abstractNumId w:val="3"/>
  </w:num>
  <w:num w:numId="16">
    <w:abstractNumId w:val="19"/>
  </w:num>
  <w:num w:numId="17">
    <w:abstractNumId w:val="7"/>
  </w:num>
  <w:num w:numId="18">
    <w:abstractNumId w:val="22"/>
  </w:num>
  <w:num w:numId="19">
    <w:abstractNumId w:val="8"/>
  </w:num>
  <w:num w:numId="20">
    <w:abstractNumId w:val="14"/>
  </w:num>
  <w:num w:numId="21">
    <w:abstractNumId w:val="20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9D"/>
    <w:rsid w:val="00030B63"/>
    <w:rsid w:val="000D0699"/>
    <w:rsid w:val="002030EB"/>
    <w:rsid w:val="00314A1E"/>
    <w:rsid w:val="003E1EA8"/>
    <w:rsid w:val="00403419"/>
    <w:rsid w:val="00491E3E"/>
    <w:rsid w:val="004B709D"/>
    <w:rsid w:val="004B733E"/>
    <w:rsid w:val="004C3084"/>
    <w:rsid w:val="00501D9D"/>
    <w:rsid w:val="00543B02"/>
    <w:rsid w:val="005703EB"/>
    <w:rsid w:val="00594BE1"/>
    <w:rsid w:val="005E1D1B"/>
    <w:rsid w:val="006B239C"/>
    <w:rsid w:val="00755BB5"/>
    <w:rsid w:val="007C07D3"/>
    <w:rsid w:val="0087263F"/>
    <w:rsid w:val="00934FC1"/>
    <w:rsid w:val="00951CA3"/>
    <w:rsid w:val="009678BD"/>
    <w:rsid w:val="009A234D"/>
    <w:rsid w:val="00B6610C"/>
    <w:rsid w:val="00BF17C4"/>
    <w:rsid w:val="00BF612A"/>
    <w:rsid w:val="00CE6E24"/>
    <w:rsid w:val="00EF4328"/>
    <w:rsid w:val="00F25313"/>
    <w:rsid w:val="00F46A54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9C75"/>
  <w15:chartTrackingRefBased/>
  <w15:docId w15:val="{74C88FBC-12B9-468C-A909-6D7E573F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7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D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1D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1D9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A23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E1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E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EA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733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6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678B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Spacing">
    <w:name w:val="No Spacing"/>
    <w:uiPriority w:val="1"/>
    <w:qFormat/>
    <w:rsid w:val="006B23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  <w:divsChild>
            <w:div w:id="2102140305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  <w:divsChild>
            <w:div w:id="54047849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</w:div>
        <w:div w:id="15034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</w:div>
        <w:div w:id="1077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  <w:divsChild>
            <w:div w:id="1833108626">
              <w:marLeft w:val="0"/>
              <w:marRight w:val="0"/>
              <w:marTop w:val="9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0"/>
            <w:right w:val="none" w:sz="0" w:space="0" w:color="auto"/>
          </w:divBdr>
        </w:div>
        <w:div w:id="18380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oracle.com/cdn/nes/bu_en/dp/v1/index.html" TargetMode="External"/><Relationship Id="rId13" Type="http://schemas.openxmlformats.org/officeDocument/2006/relationships/hyperlink" Target="https://static.oracle.com/cdn/nes/bu_en/hr/v1/index.html" TargetMode="External"/><Relationship Id="rId18" Type="http://schemas.openxmlformats.org/officeDocument/2006/relationships/hyperlink" Target="https://static.oracle.com/cdn/nes/ff_en/fin/coa/v1/index.html" TargetMode="External"/><Relationship Id="rId26" Type="http://schemas.openxmlformats.org/officeDocument/2006/relationships/hyperlink" Target="https://static.oracle.com/cdn/nes/ff_en/oc/inv/v1/index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34" Type="http://schemas.openxmlformats.org/officeDocument/2006/relationships/hyperlink" Target="https://avisonyoung.kallidus-suite.com/Learn/" TargetMode="External"/><Relationship Id="rId7" Type="http://schemas.openxmlformats.org/officeDocument/2006/relationships/hyperlink" Target="https://static.oracle.com/cdn/nes/bu_en/intro/v1/index.html" TargetMode="External"/><Relationship Id="rId12" Type="http://schemas.openxmlformats.org/officeDocument/2006/relationships/hyperlink" Target="https://static.oracle.com/cdn/nes/bu_en/rss/v1/index.html" TargetMode="External"/><Relationship Id="rId17" Type="http://schemas.openxmlformats.org/officeDocument/2006/relationships/hyperlink" Target="https://static.oracle.com/cdn/nes/ff_en/fin/seg/v1/index.html" TargetMode="External"/><Relationship Id="rId25" Type="http://schemas.openxmlformats.org/officeDocument/2006/relationships/hyperlink" Target="https://static.oracle.com/cdn/nes/ff_en/oc/cm/v1/index.html" TargetMode="External"/><Relationship Id="rId33" Type="http://schemas.openxmlformats.org/officeDocument/2006/relationships/hyperlink" Target="https://netsuite.custhelp.com/app/answers/detail/a_id/3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oracle.com/cdn/nes/ff_en/fin/ovr/v1/index.html" TargetMode="External"/><Relationship Id="rId20" Type="http://schemas.openxmlformats.org/officeDocument/2006/relationships/hyperlink" Target="https://static.oracle.com/cdn/nes/ff_en/fin/je/v1/index.html" TargetMode="External"/><Relationship Id="rId29" Type="http://schemas.openxmlformats.org/officeDocument/2006/relationships/hyperlink" Target="https://netsuite.custhelp.com/app/answers/detail/a_id/22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asites-prodapp.cec.ocp.oraclecloud.com/site/NS-Training/financials.html" TargetMode="External"/><Relationship Id="rId11" Type="http://schemas.openxmlformats.org/officeDocument/2006/relationships/hyperlink" Target="https://static.oracle.com/cdn/nes/bu_en/gs/v1/index.html" TargetMode="External"/><Relationship Id="rId24" Type="http://schemas.openxmlformats.org/officeDocument/2006/relationships/hyperlink" Target="https://static.oracle.com/cdn/nes/ff_en/oc/cm/v1/index.html" TargetMode="External"/><Relationship Id="rId32" Type="http://schemas.openxmlformats.org/officeDocument/2006/relationships/hyperlink" Target="https://netsuite.custhelp.com/app/answers/detail/a_id/36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asites-prodapp.cec.ocp.oraclecloud.com/site/NetSuite_Online_Learning_Webinar/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netsuite.custhelp.com/app/answers/detail/a_id/360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tatic.oracle.com/cdn/nes/bu_en/up/v1/index.html" TargetMode="External"/><Relationship Id="rId19" Type="http://schemas.openxmlformats.org/officeDocument/2006/relationships/hyperlink" Target="https://avisonyoung.zendesk.com/hc/en-us/articles/360042128971-NetSuite-Object-Request-Forms-" TargetMode="External"/><Relationship Id="rId31" Type="http://schemas.openxmlformats.org/officeDocument/2006/relationships/hyperlink" Target="https://netsuite.custhelp.com/app/answers/detail/a_id/36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c.oracle.com/cdn/nes/bu_en/tr/v1/index.html" TargetMode="External"/><Relationship Id="rId14" Type="http://schemas.openxmlformats.org/officeDocument/2006/relationships/hyperlink" Target="https://orasites-prodapp.cec.ocp.oraclecloud.com/site/NS-Training/financials.html" TargetMode="External"/><Relationship Id="rId22" Type="http://schemas.openxmlformats.org/officeDocument/2006/relationships/hyperlink" Target="https://static.oracle.com/cdn/nes/ff_en/oc/ovr/v1/index.html" TargetMode="External"/><Relationship Id="rId27" Type="http://schemas.openxmlformats.org/officeDocument/2006/relationships/hyperlink" Target="https://static.oracle.com/cdn/nes/ff_en/rc/ccr/v1/index.html" TargetMode="External"/><Relationship Id="rId30" Type="http://schemas.openxmlformats.org/officeDocument/2006/relationships/hyperlink" Target="https://netsuite.custhelp.com/app/answers/detail/a_id/361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14F4-230A-443A-8FF2-8ED69DDF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Setting Your Personal Preferences</vt:lpstr>
      <vt:lpstr>Personalizing the Home Dashboard</vt:lpstr>
      <vt:lpstr>Using Quick Search</vt:lpstr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Jeanne (Avison Young - US)</dc:creator>
  <cp:keywords/>
  <dc:description/>
  <cp:lastModifiedBy>Peterson, Jeanne (Avison Young - US)</cp:lastModifiedBy>
  <cp:revision>25</cp:revision>
  <dcterms:created xsi:type="dcterms:W3CDTF">2020-06-05T20:27:00Z</dcterms:created>
  <dcterms:modified xsi:type="dcterms:W3CDTF">2020-06-26T20:31:00Z</dcterms:modified>
</cp:coreProperties>
</file>